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C7" w:rsidRDefault="000916C7" w:rsidP="000916C7">
      <w:pPr>
        <w:tabs>
          <w:tab w:val="left" w:pos="142"/>
        </w:tabs>
        <w:ind w:left="6521"/>
        <w:rPr>
          <w:sz w:val="20"/>
          <w:szCs w:val="20"/>
        </w:rPr>
      </w:pPr>
      <w:r w:rsidRPr="000916C7">
        <w:rPr>
          <w:sz w:val="20"/>
          <w:szCs w:val="20"/>
        </w:rPr>
        <w:t>Приложение</w:t>
      </w:r>
    </w:p>
    <w:p w:rsidR="000916C7" w:rsidRDefault="000916C7" w:rsidP="000916C7">
      <w:pPr>
        <w:tabs>
          <w:tab w:val="left" w:pos="142"/>
        </w:tabs>
        <w:ind w:left="6521"/>
        <w:rPr>
          <w:sz w:val="20"/>
          <w:szCs w:val="20"/>
        </w:rPr>
      </w:pPr>
      <w:r w:rsidRPr="000916C7">
        <w:rPr>
          <w:sz w:val="20"/>
          <w:szCs w:val="20"/>
        </w:rPr>
        <w:t xml:space="preserve"> к решению Совета депутатов </w:t>
      </w:r>
    </w:p>
    <w:p w:rsidR="000916C7" w:rsidRDefault="000916C7" w:rsidP="000916C7">
      <w:pPr>
        <w:tabs>
          <w:tab w:val="left" w:pos="142"/>
        </w:tabs>
        <w:ind w:left="6521"/>
        <w:rPr>
          <w:sz w:val="20"/>
          <w:szCs w:val="20"/>
        </w:rPr>
      </w:pPr>
      <w:r w:rsidRPr="000916C7">
        <w:rPr>
          <w:sz w:val="20"/>
          <w:szCs w:val="20"/>
        </w:rPr>
        <w:t>ЗАТО г. Железногорск</w:t>
      </w:r>
    </w:p>
    <w:p w:rsidR="000916C7" w:rsidRPr="000916C7" w:rsidRDefault="00B76698" w:rsidP="000916C7">
      <w:pPr>
        <w:tabs>
          <w:tab w:val="left" w:pos="142"/>
        </w:tabs>
        <w:ind w:left="6521"/>
        <w:rPr>
          <w:sz w:val="20"/>
          <w:szCs w:val="20"/>
        </w:rPr>
      </w:pPr>
      <w:r>
        <w:rPr>
          <w:sz w:val="20"/>
          <w:szCs w:val="20"/>
        </w:rPr>
        <w:t>О</w:t>
      </w:r>
      <w:r w:rsidR="000916C7">
        <w:rPr>
          <w:sz w:val="20"/>
          <w:szCs w:val="20"/>
        </w:rPr>
        <w:t>т</w:t>
      </w:r>
      <w:r>
        <w:rPr>
          <w:sz w:val="20"/>
          <w:szCs w:val="20"/>
        </w:rPr>
        <w:t xml:space="preserve"> 15 ноября </w:t>
      </w:r>
      <w:r w:rsidR="000916C7">
        <w:rPr>
          <w:sz w:val="20"/>
          <w:szCs w:val="20"/>
        </w:rPr>
        <w:t>2022 №</w:t>
      </w:r>
      <w:r>
        <w:rPr>
          <w:sz w:val="20"/>
          <w:szCs w:val="20"/>
        </w:rPr>
        <w:t xml:space="preserve"> 22-277Р</w:t>
      </w:r>
    </w:p>
    <w:p w:rsidR="000916C7" w:rsidRDefault="000916C7" w:rsidP="00A66805">
      <w:pPr>
        <w:jc w:val="right"/>
        <w:rPr>
          <w:b/>
          <w:sz w:val="20"/>
          <w:szCs w:val="20"/>
        </w:rPr>
      </w:pPr>
    </w:p>
    <w:p w:rsidR="00A66805" w:rsidRPr="00AF2235" w:rsidRDefault="00A66805" w:rsidP="00A66805">
      <w:pPr>
        <w:jc w:val="right"/>
        <w:rPr>
          <w:rFonts w:ascii="Courier New" w:hAnsi="Courier New" w:cs="Courier New"/>
          <w:sz w:val="20"/>
          <w:szCs w:val="20"/>
        </w:rPr>
      </w:pPr>
      <w:r w:rsidRPr="00AF2235"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A66805" w:rsidRPr="00AF2235" w:rsidRDefault="00A66805" w:rsidP="00A66805">
      <w:pPr>
        <w:jc w:val="center"/>
        <w:rPr>
          <w:b/>
        </w:rPr>
      </w:pPr>
      <w:r w:rsidRPr="00AF2235">
        <w:rPr>
          <w:b/>
        </w:rPr>
        <w:t>КОНЦЕССИОННОЕ СОГЛАШЕНИЕ</w:t>
      </w:r>
    </w:p>
    <w:p w:rsidR="00A66805" w:rsidRPr="00AF2235" w:rsidRDefault="00A66805" w:rsidP="00A66805">
      <w:pPr>
        <w:jc w:val="center"/>
        <w:rPr>
          <w:b/>
        </w:rPr>
      </w:pPr>
    </w:p>
    <w:p w:rsidR="00444F70" w:rsidRPr="00AF2235" w:rsidRDefault="00444F70" w:rsidP="00444F70">
      <w:pPr>
        <w:pStyle w:val="Heading30"/>
        <w:keepNext/>
        <w:keepLines/>
        <w:shd w:val="clear" w:color="auto" w:fill="auto"/>
        <w:spacing w:after="0" w:line="220" w:lineRule="exact"/>
        <w:jc w:val="left"/>
      </w:pPr>
      <w:bookmarkStart w:id="0" w:name="bookmark1"/>
    </w:p>
    <w:p w:rsidR="00A66805" w:rsidRPr="00AF2235" w:rsidRDefault="00444F70" w:rsidP="00444F70">
      <w:pPr>
        <w:jc w:val="both"/>
      </w:pPr>
      <w:r w:rsidRPr="00AF2235">
        <w:t>Красноярский край, ЗАТО Железногорск, г. Железногорск</w:t>
      </w:r>
      <w:bookmarkEnd w:id="0"/>
      <w:r w:rsidR="00A66805" w:rsidRPr="00AF2235">
        <w:t xml:space="preserve">  </w:t>
      </w:r>
      <w:r w:rsidR="00116093" w:rsidRPr="00AF2235">
        <w:t xml:space="preserve">            </w:t>
      </w:r>
      <w:r w:rsidR="00F10DCD" w:rsidRPr="00AF2235">
        <w:t>«___»________20__</w:t>
      </w:r>
      <w:r w:rsidR="00A66805" w:rsidRPr="00AF2235">
        <w:t xml:space="preserve"> год</w:t>
      </w:r>
    </w:p>
    <w:p w:rsidR="00A66805" w:rsidRPr="00AF2235" w:rsidRDefault="00A66805" w:rsidP="00A66805">
      <w:pPr>
        <w:jc w:val="both"/>
        <w:rPr>
          <w:b/>
        </w:rPr>
      </w:pPr>
    </w:p>
    <w:p w:rsidR="000916C7" w:rsidRPr="00AF2235" w:rsidRDefault="000916C7" w:rsidP="000916C7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Городской округ</w:t>
      </w:r>
      <w:r w:rsidRPr="00AF2235">
        <w:rPr>
          <w:b/>
          <w:bCs/>
          <w:color w:val="000000"/>
        </w:rPr>
        <w:t xml:space="preserve"> </w:t>
      </w:r>
      <w:r w:rsidRPr="00413EF3">
        <w:rPr>
          <w:b/>
        </w:rPr>
        <w:t>«Закрытое административно-территориальное образование Железногорск Красноярского края»</w:t>
      </w:r>
      <w:r w:rsidRPr="00413EF3">
        <w:t xml:space="preserve"> </w:t>
      </w:r>
      <w:r w:rsidRPr="00413EF3">
        <w:rPr>
          <w:b/>
          <w:bCs/>
          <w:color w:val="000000"/>
        </w:rPr>
        <w:t>Красноярского края</w:t>
      </w:r>
      <w:r>
        <w:rPr>
          <w:color w:val="000000"/>
        </w:rPr>
        <w:t>, именуемый</w:t>
      </w:r>
      <w:r w:rsidRPr="00413EF3">
        <w:rPr>
          <w:color w:val="000000"/>
        </w:rPr>
        <w:t xml:space="preserve"> в дальнейшем </w:t>
      </w:r>
      <w:r w:rsidRPr="00413EF3">
        <w:rPr>
          <w:b/>
          <w:bCs/>
          <w:color w:val="000000"/>
        </w:rPr>
        <w:t>«</w:t>
      </w:r>
      <w:proofErr w:type="spellStart"/>
      <w:r w:rsidRPr="00413EF3">
        <w:rPr>
          <w:b/>
          <w:bCs/>
          <w:color w:val="000000"/>
        </w:rPr>
        <w:t>Концедент</w:t>
      </w:r>
      <w:proofErr w:type="spellEnd"/>
      <w:r w:rsidRPr="00413EF3">
        <w:rPr>
          <w:b/>
          <w:bCs/>
          <w:color w:val="000000"/>
        </w:rPr>
        <w:t>»</w:t>
      </w:r>
      <w:r w:rsidRPr="00413EF3">
        <w:rPr>
          <w:color w:val="000000"/>
        </w:rPr>
        <w:t xml:space="preserve">, от имени которого </w:t>
      </w:r>
      <w:r w:rsidRPr="00413EF3">
        <w:t>выступает</w:t>
      </w:r>
      <w:r w:rsidRPr="00AF2235">
        <w:t xml:space="preserve"> </w:t>
      </w:r>
      <w:proofErr w:type="gramStart"/>
      <w:r w:rsidRPr="00AF2235">
        <w:t>Администрация</w:t>
      </w:r>
      <w:proofErr w:type="gramEnd"/>
      <w:r w:rsidRPr="00AF2235">
        <w:t xml:space="preserve"> ЗАТО г. Железногорск, в лице Главы ЗАТО г. Железногорск </w:t>
      </w:r>
      <w:proofErr w:type="spellStart"/>
      <w:r w:rsidRPr="00AF2235">
        <w:t>Куксина</w:t>
      </w:r>
      <w:proofErr w:type="spellEnd"/>
      <w:r w:rsidRPr="00AF2235">
        <w:t xml:space="preserve"> Игоря Германовича, действующего на основании Устава </w:t>
      </w:r>
      <w:r w:rsidRPr="00AF2235">
        <w:rPr>
          <w:color w:val="000000"/>
        </w:rPr>
        <w:t xml:space="preserve">и </w:t>
      </w:r>
      <w:r w:rsidRPr="00F07B62">
        <w:rPr>
          <w:szCs w:val="28"/>
        </w:rPr>
        <w:t>решения Совета депутатов ЗАТО г. Железногорск от 27.02.2018 № 30-117Р «Об избрании Главы ЗАТО г.</w:t>
      </w:r>
      <w:r>
        <w:rPr>
          <w:szCs w:val="28"/>
        </w:rPr>
        <w:t xml:space="preserve"> </w:t>
      </w:r>
      <w:r w:rsidRPr="00F07B62">
        <w:rPr>
          <w:szCs w:val="28"/>
        </w:rPr>
        <w:t xml:space="preserve">Железногорск», </w:t>
      </w:r>
      <w:r w:rsidRPr="00AF2235">
        <w:rPr>
          <w:color w:val="000000"/>
        </w:rPr>
        <w:t>и</w:t>
      </w:r>
    </w:p>
    <w:p w:rsidR="000916C7" w:rsidRPr="00AF2235" w:rsidRDefault="000916C7" w:rsidP="000916C7">
      <w:pPr>
        <w:ind w:firstLine="708"/>
        <w:jc w:val="both"/>
      </w:pPr>
      <w:r w:rsidRPr="00AF2235">
        <w:rPr>
          <w:b/>
        </w:rPr>
        <w:t>Муниципальное предприятие ЗАТО Железногорск Красноярского края «Горэлектросеть»</w:t>
      </w:r>
      <w:r w:rsidRPr="00AF2235">
        <w:t xml:space="preserve"> (далее - МП «Горэлектросеть»), владеющее муниципальным имуществом на праве хозяйственного ведения, в лице директора </w:t>
      </w:r>
      <w:proofErr w:type="spellStart"/>
      <w:r w:rsidRPr="00AF2235">
        <w:t>Харабет</w:t>
      </w:r>
      <w:proofErr w:type="spellEnd"/>
      <w:r w:rsidRPr="00AF2235">
        <w:t xml:space="preserve"> Алексея Ивановича, действующего на основании Устава МП «Горэлектросеть», </w:t>
      </w:r>
      <w:r w:rsidRPr="00AF2235">
        <w:rPr>
          <w:b/>
        </w:rPr>
        <w:t xml:space="preserve">выступающее на стороне </w:t>
      </w:r>
      <w:proofErr w:type="spellStart"/>
      <w:r w:rsidRPr="00AF2235">
        <w:rPr>
          <w:b/>
        </w:rPr>
        <w:t>Концедента</w:t>
      </w:r>
      <w:proofErr w:type="spellEnd"/>
      <w:r w:rsidRPr="00AF2235">
        <w:t xml:space="preserve"> и осуществляющее отдельные полномочия, и</w:t>
      </w:r>
    </w:p>
    <w:p w:rsidR="00A66805" w:rsidRPr="00AF2235" w:rsidRDefault="00A66805" w:rsidP="00A66805">
      <w:pPr>
        <w:ind w:firstLine="708"/>
        <w:jc w:val="both"/>
      </w:pPr>
      <w:r w:rsidRPr="00AF2235">
        <w:rPr>
          <w:b/>
          <w:color w:val="000000"/>
        </w:rPr>
        <w:t>Акционерное общество «Красноярская региональная энергетическая компания» (АО «КрасЭКо»)</w:t>
      </w:r>
      <w:r w:rsidRPr="00AF2235">
        <w:rPr>
          <w:color w:val="000000"/>
        </w:rPr>
        <w:t>,</w:t>
      </w:r>
      <w:r w:rsidRPr="00AF2235">
        <w:rPr>
          <w:b/>
        </w:rPr>
        <w:t xml:space="preserve"> </w:t>
      </w:r>
      <w:r w:rsidRPr="00AF2235">
        <w:t xml:space="preserve">именуемое в дальнейшем </w:t>
      </w:r>
      <w:r w:rsidRPr="00AF2235">
        <w:rPr>
          <w:b/>
        </w:rPr>
        <w:t>«Концессионер»</w:t>
      </w:r>
      <w:r w:rsidRPr="00AF2235">
        <w:t xml:space="preserve">, в лице заместителя генерального директора – директора по развитию Баранчука Александра Сергеевича, действующего на основании доверенности № 24АА3816888 от 22.11.2019 года, удостоверенной Богословской Ириной Юрьевной, нотариусом Красноярского нотариального округа, </w:t>
      </w:r>
    </w:p>
    <w:p w:rsidR="00A66805" w:rsidRPr="00AF2235" w:rsidRDefault="00A66805" w:rsidP="00A66805">
      <w:pPr>
        <w:ind w:firstLine="708"/>
        <w:jc w:val="both"/>
      </w:pPr>
      <w:r w:rsidRPr="00AF2235">
        <w:t>именуемые также при совместном упоминании «Сторон</w:t>
      </w:r>
      <w:r w:rsidR="00BC10A3" w:rsidRPr="00AF2235">
        <w:t>ы</w:t>
      </w:r>
      <w:r w:rsidRPr="00AF2235">
        <w:t>», в соответствии с решением Концедента о заключении настоящего Соглашения без проведения к</w:t>
      </w:r>
      <w:r w:rsidR="00830B24" w:rsidRPr="00AF2235">
        <w:t>онкурса от "_</w:t>
      </w:r>
      <w:r w:rsidR="00711D53" w:rsidRPr="00AF2235">
        <w:t>_</w:t>
      </w:r>
      <w:r w:rsidR="00830B24" w:rsidRPr="00AF2235">
        <w:t>_" ___</w:t>
      </w:r>
      <w:r w:rsidR="00711D53" w:rsidRPr="00AF2235">
        <w:t>__</w:t>
      </w:r>
      <w:r w:rsidR="00830B24" w:rsidRPr="00AF2235">
        <w:t>___ 20__ г. №</w:t>
      </w:r>
      <w:r w:rsidRPr="00AF2235">
        <w:t xml:space="preserve"> ________ заключили настоящее Концессионное соглашение</w:t>
      </w:r>
      <w:r w:rsidR="009505A2" w:rsidRPr="00AF2235">
        <w:t xml:space="preserve"> (далее по тексту – С</w:t>
      </w:r>
      <w:r w:rsidRPr="00AF2235">
        <w:t>оглашение) о нижеследующем.</w:t>
      </w:r>
    </w:p>
    <w:p w:rsidR="00A66805" w:rsidRPr="00AF2235" w:rsidRDefault="00A66805" w:rsidP="00A66805">
      <w:pPr>
        <w:jc w:val="both"/>
        <w:rPr>
          <w:b/>
          <w:u w:val="single"/>
        </w:rPr>
      </w:pPr>
    </w:p>
    <w:p w:rsidR="00A66805" w:rsidRPr="00AF2235" w:rsidRDefault="00A66805" w:rsidP="00A66805">
      <w:pPr>
        <w:jc w:val="center"/>
        <w:rPr>
          <w:b/>
        </w:rPr>
      </w:pPr>
      <w:r w:rsidRPr="00AF2235">
        <w:rPr>
          <w:b/>
        </w:rPr>
        <w:t>1. Предмет Соглашения</w:t>
      </w:r>
    </w:p>
    <w:p w:rsidR="00042D4F" w:rsidRDefault="00042D4F" w:rsidP="00042D4F">
      <w:pPr>
        <w:pStyle w:val="af0"/>
        <w:widowControl/>
        <w:numPr>
          <w:ilvl w:val="1"/>
          <w:numId w:val="19"/>
        </w:numPr>
        <w:ind w:left="0" w:firstLine="709"/>
        <w:jc w:val="both"/>
      </w:pPr>
      <w:bookmarkStart w:id="1" w:name="Par87"/>
      <w:bookmarkEnd w:id="1"/>
      <w:r w:rsidRPr="00CD55F2">
        <w:t>Концессионер обязуется за свой счет реконструировать (модернизировать) в порядке, в сроки и на условиях, предусмотренных настоящим Концессионным соглашением (далее - Соглашение) имущество, состав, описание и технико-экономические показатели которого приведены в Приложении № 1 к настоящему Соглашению (далее - объект Соглашения), право собственности на которое принадлежит Концеденту, и осуществлять производство и передачу электрической энергии в границах ЗАТО Железногорск Красноярского края, с использованием объекта Соглашения, а также иного имущества, состав и описание которого приведены в Приложении № 1.1 к настоящему Соглашению, принадлежащего Концеденту на праве собственности, образующего единое целое с объектом Соглашения и предназначенного для использования в целях создания условий осуществления Концессионером указанной в настоящем пункте деятельности, а Концедент обязуется предоставить Концессионеру  на срок, установленный настоящим Соглашением права владения и пользования Объектом Соглашения и иным имуществом.</w:t>
      </w:r>
    </w:p>
    <w:p w:rsidR="00042D4F" w:rsidRPr="00CD55F2" w:rsidRDefault="00042D4F" w:rsidP="00042D4F">
      <w:pPr>
        <w:pStyle w:val="af0"/>
        <w:widowControl/>
        <w:numPr>
          <w:ilvl w:val="1"/>
          <w:numId w:val="19"/>
        </w:numPr>
        <w:ind w:left="0" w:firstLine="709"/>
        <w:jc w:val="both"/>
      </w:pPr>
      <w:r w:rsidRPr="00CD55F2">
        <w:t>Целями</w:t>
      </w:r>
      <w:r w:rsidRPr="00042D4F">
        <w:rPr>
          <w:spacing w:val="1"/>
        </w:rPr>
        <w:t xml:space="preserve"> </w:t>
      </w:r>
      <w:r w:rsidRPr="00CD55F2">
        <w:t>реконструкции</w:t>
      </w:r>
      <w:r w:rsidRPr="00042D4F">
        <w:rPr>
          <w:spacing w:val="1"/>
        </w:rPr>
        <w:t xml:space="preserve"> </w:t>
      </w:r>
      <w:r w:rsidRPr="00CD55F2">
        <w:t>(модернизации)</w:t>
      </w:r>
      <w:r w:rsidRPr="00042D4F">
        <w:rPr>
          <w:spacing w:val="1"/>
        </w:rPr>
        <w:t xml:space="preserve"> </w:t>
      </w:r>
      <w:r w:rsidRPr="00CD55F2">
        <w:t>и</w:t>
      </w:r>
      <w:r w:rsidRPr="00042D4F">
        <w:rPr>
          <w:spacing w:val="1"/>
        </w:rPr>
        <w:t xml:space="preserve"> </w:t>
      </w:r>
      <w:r w:rsidRPr="00CD55F2">
        <w:t>использования</w:t>
      </w:r>
      <w:r w:rsidRPr="00042D4F">
        <w:rPr>
          <w:spacing w:val="1"/>
        </w:rPr>
        <w:t xml:space="preserve"> </w:t>
      </w:r>
      <w:r w:rsidRPr="00CD55F2">
        <w:t>(эксплуатации)</w:t>
      </w:r>
      <w:r w:rsidRPr="00042D4F">
        <w:rPr>
          <w:spacing w:val="-57"/>
        </w:rPr>
        <w:t xml:space="preserve"> </w:t>
      </w:r>
      <w:r w:rsidRPr="00CD55F2">
        <w:t>объекта</w:t>
      </w:r>
      <w:r w:rsidRPr="00042D4F">
        <w:rPr>
          <w:spacing w:val="1"/>
        </w:rPr>
        <w:t xml:space="preserve"> </w:t>
      </w:r>
      <w:r w:rsidRPr="00CD55F2">
        <w:t>Соглашения</w:t>
      </w:r>
      <w:r w:rsidRPr="00042D4F">
        <w:rPr>
          <w:spacing w:val="1"/>
        </w:rPr>
        <w:t xml:space="preserve"> </w:t>
      </w:r>
      <w:r w:rsidRPr="00CD55F2">
        <w:t>и</w:t>
      </w:r>
      <w:r w:rsidRPr="00042D4F">
        <w:rPr>
          <w:spacing w:val="1"/>
        </w:rPr>
        <w:t xml:space="preserve"> </w:t>
      </w:r>
      <w:r w:rsidRPr="00CD55F2">
        <w:t>иного</w:t>
      </w:r>
      <w:r w:rsidRPr="00042D4F">
        <w:rPr>
          <w:spacing w:val="1"/>
        </w:rPr>
        <w:t xml:space="preserve"> </w:t>
      </w:r>
      <w:r w:rsidRPr="00CD55F2">
        <w:t>имущества</w:t>
      </w:r>
      <w:r w:rsidRPr="00042D4F">
        <w:rPr>
          <w:spacing w:val="1"/>
        </w:rPr>
        <w:t xml:space="preserve"> </w:t>
      </w:r>
      <w:r w:rsidRPr="00CD55F2">
        <w:t>является</w:t>
      </w:r>
      <w:r w:rsidRPr="00042D4F">
        <w:rPr>
          <w:spacing w:val="1"/>
        </w:rPr>
        <w:t xml:space="preserve"> </w:t>
      </w:r>
      <w:r w:rsidRPr="00CD55F2">
        <w:t>создание</w:t>
      </w:r>
      <w:r w:rsidRPr="00042D4F">
        <w:rPr>
          <w:spacing w:val="1"/>
        </w:rPr>
        <w:t xml:space="preserve"> </w:t>
      </w:r>
      <w:r w:rsidRPr="00CD55F2">
        <w:t>условий</w:t>
      </w:r>
      <w:r w:rsidRPr="00042D4F">
        <w:rPr>
          <w:spacing w:val="1"/>
        </w:rPr>
        <w:t xml:space="preserve"> </w:t>
      </w:r>
      <w:r w:rsidRPr="00CD55F2">
        <w:t>осуществления</w:t>
      </w:r>
      <w:r w:rsidRPr="00042D4F">
        <w:rPr>
          <w:spacing w:val="1"/>
        </w:rPr>
        <w:t xml:space="preserve"> </w:t>
      </w:r>
      <w:r w:rsidRPr="00CD55F2">
        <w:t>Концессионером</w:t>
      </w:r>
      <w:r w:rsidRPr="00042D4F">
        <w:rPr>
          <w:spacing w:val="1"/>
        </w:rPr>
        <w:t xml:space="preserve"> </w:t>
      </w:r>
      <w:r w:rsidRPr="00CD55F2">
        <w:t>деятельности,</w:t>
      </w:r>
      <w:r w:rsidRPr="00042D4F">
        <w:rPr>
          <w:spacing w:val="1"/>
        </w:rPr>
        <w:t xml:space="preserve"> </w:t>
      </w:r>
      <w:r w:rsidRPr="00CD55F2">
        <w:t>предусмотренной</w:t>
      </w:r>
      <w:r w:rsidRPr="00042D4F">
        <w:rPr>
          <w:spacing w:val="1"/>
        </w:rPr>
        <w:t xml:space="preserve"> </w:t>
      </w:r>
      <w:r w:rsidRPr="00CD55F2">
        <w:t>настоящим</w:t>
      </w:r>
      <w:r w:rsidRPr="00042D4F">
        <w:rPr>
          <w:spacing w:val="1"/>
        </w:rPr>
        <w:t xml:space="preserve"> </w:t>
      </w:r>
      <w:r w:rsidRPr="00CD55F2">
        <w:t>Соглашением,</w:t>
      </w:r>
      <w:r w:rsidRPr="00042D4F">
        <w:rPr>
          <w:spacing w:val="1"/>
        </w:rPr>
        <w:t xml:space="preserve"> </w:t>
      </w:r>
      <w:r w:rsidRPr="00CD55F2">
        <w:t>которая</w:t>
      </w:r>
      <w:r w:rsidRPr="00042D4F">
        <w:rPr>
          <w:spacing w:val="1"/>
        </w:rPr>
        <w:t xml:space="preserve"> </w:t>
      </w:r>
      <w:r w:rsidRPr="00CD55F2">
        <w:t>направлена</w:t>
      </w:r>
      <w:r w:rsidRPr="00042D4F">
        <w:rPr>
          <w:spacing w:val="38"/>
        </w:rPr>
        <w:t xml:space="preserve"> </w:t>
      </w:r>
      <w:r w:rsidRPr="00CD55F2">
        <w:t>на</w:t>
      </w:r>
      <w:r w:rsidRPr="00042D4F">
        <w:rPr>
          <w:spacing w:val="37"/>
        </w:rPr>
        <w:t xml:space="preserve"> </w:t>
      </w:r>
      <w:r w:rsidRPr="00CD55F2">
        <w:t>организацию</w:t>
      </w:r>
      <w:r w:rsidRPr="00042D4F">
        <w:rPr>
          <w:spacing w:val="96"/>
        </w:rPr>
        <w:t xml:space="preserve"> </w:t>
      </w:r>
      <w:r w:rsidRPr="00CD55F2">
        <w:t>качественного</w:t>
      </w:r>
      <w:r w:rsidRPr="00042D4F">
        <w:rPr>
          <w:spacing w:val="97"/>
        </w:rPr>
        <w:t xml:space="preserve"> </w:t>
      </w:r>
      <w:r w:rsidRPr="00CD55F2">
        <w:t>электроснабжения</w:t>
      </w:r>
      <w:r w:rsidRPr="00042D4F">
        <w:rPr>
          <w:spacing w:val="98"/>
        </w:rPr>
        <w:t xml:space="preserve"> </w:t>
      </w:r>
      <w:r w:rsidRPr="00CD55F2">
        <w:t>потребителей</w:t>
      </w:r>
      <w:r w:rsidRPr="00042D4F">
        <w:rPr>
          <w:spacing w:val="99"/>
        </w:rPr>
        <w:t xml:space="preserve"> </w:t>
      </w:r>
      <w:r w:rsidRPr="00CD55F2">
        <w:t>в</w:t>
      </w:r>
      <w:r w:rsidRPr="00042D4F">
        <w:rPr>
          <w:spacing w:val="97"/>
        </w:rPr>
        <w:t xml:space="preserve"> </w:t>
      </w:r>
      <w:r>
        <w:t>ЗАТО</w:t>
      </w:r>
      <w:r w:rsidRPr="00042D4F">
        <w:rPr>
          <w:spacing w:val="-58"/>
        </w:rPr>
        <w:t xml:space="preserve"> </w:t>
      </w:r>
      <w:r w:rsidRPr="00CD55F2">
        <w:t>Железногорск</w:t>
      </w:r>
      <w:r w:rsidRPr="00042D4F">
        <w:rPr>
          <w:spacing w:val="1"/>
        </w:rPr>
        <w:t xml:space="preserve"> </w:t>
      </w:r>
      <w:r w:rsidRPr="00CD55F2">
        <w:t>Красноярского края.</w:t>
      </w:r>
    </w:p>
    <w:p w:rsidR="00A66805" w:rsidRPr="00AF2235" w:rsidRDefault="00A66805" w:rsidP="0049739A">
      <w:pPr>
        <w:jc w:val="both"/>
      </w:pPr>
    </w:p>
    <w:p w:rsidR="00A66805" w:rsidRPr="00AF2235" w:rsidRDefault="00A66805" w:rsidP="00F44680">
      <w:pPr>
        <w:jc w:val="center"/>
        <w:rPr>
          <w:b/>
        </w:rPr>
      </w:pPr>
      <w:bookmarkStart w:id="2" w:name="Par120"/>
      <w:bookmarkEnd w:id="2"/>
      <w:r w:rsidRPr="00AF2235">
        <w:rPr>
          <w:b/>
        </w:rPr>
        <w:lastRenderedPageBreak/>
        <w:t>2. Объект Соглашения</w:t>
      </w:r>
    </w:p>
    <w:p w:rsidR="00FB5001" w:rsidRDefault="006A1943" w:rsidP="00FB5001">
      <w:pPr>
        <w:ind w:firstLine="709"/>
        <w:jc w:val="both"/>
      </w:pPr>
      <w:r w:rsidRPr="00AF2235">
        <w:t>2.1. Объектом С</w:t>
      </w:r>
      <w:r w:rsidR="00A66805" w:rsidRPr="00AF2235">
        <w:t xml:space="preserve">оглашения являются </w:t>
      </w:r>
      <w:r w:rsidR="00A66805" w:rsidRPr="00AF2235">
        <w:rPr>
          <w:b/>
        </w:rPr>
        <w:t>объекты электросетевого хозяйства, предназначенные для производства и</w:t>
      </w:r>
      <w:r w:rsidR="00A66805" w:rsidRPr="00AF2235">
        <w:rPr>
          <w:b/>
          <w:bCs/>
        </w:rPr>
        <w:t xml:space="preserve"> передачи электрической энергии </w:t>
      </w:r>
      <w:r w:rsidR="00A66805" w:rsidRPr="00AF2235">
        <w:t>и подлежащие реконструкции.</w:t>
      </w:r>
    </w:p>
    <w:p w:rsidR="00D520C8" w:rsidRDefault="006A1943" w:rsidP="00D520C8">
      <w:pPr>
        <w:ind w:firstLine="709"/>
        <w:jc w:val="both"/>
      </w:pPr>
      <w:r w:rsidRPr="00AF2235">
        <w:t xml:space="preserve">2.2. </w:t>
      </w:r>
      <w:r w:rsidR="00D520C8" w:rsidRPr="00416C50">
        <w:rPr>
          <w:bCs/>
          <w:color w:val="2C2D2E"/>
        </w:rPr>
        <w:t>Объект соглашения, а также иное имущество принадлежит Концеденту на праве собственности на основании документов о государственной регистрации прав собственности Концедента. </w:t>
      </w:r>
      <w:r w:rsidR="00D520C8" w:rsidRPr="00416C50">
        <w:t>Сведения о документах, удостоверяющих право собственности Концедента на объект Соглашения, указаны в приложении № 3 к настоящему соглашению, сведения о документах, удостоверяющих право собственности Концедента на иное имущество, указаны в приложении № 3.1. к настоящему соглашению.</w:t>
      </w:r>
    </w:p>
    <w:p w:rsidR="00A66805" w:rsidRPr="00AF2235" w:rsidRDefault="00A66805" w:rsidP="00D520C8">
      <w:pPr>
        <w:ind w:firstLine="709"/>
        <w:jc w:val="both"/>
      </w:pPr>
      <w:r w:rsidRPr="00AF2235">
        <w:t>2.3</w:t>
      </w:r>
      <w:r w:rsidR="008B47CD" w:rsidRPr="00AF2235">
        <w:t>. На момент заключения настоящего Соглашения объект Соглашения закреплен на праве хозяйственного ведения за МП «Горэлектросеть».</w:t>
      </w:r>
    </w:p>
    <w:p w:rsidR="00A66805" w:rsidRPr="00AF2235" w:rsidRDefault="00A66805" w:rsidP="00A66805">
      <w:pPr>
        <w:ind w:firstLine="709"/>
        <w:jc w:val="both"/>
      </w:pPr>
    </w:p>
    <w:p w:rsidR="00A66805" w:rsidRPr="00AF2235" w:rsidRDefault="00A66805" w:rsidP="00A66805">
      <w:pPr>
        <w:ind w:firstLine="709"/>
        <w:jc w:val="center"/>
        <w:rPr>
          <w:b/>
        </w:rPr>
      </w:pPr>
      <w:r w:rsidRPr="00AF2235">
        <w:rPr>
          <w:b/>
        </w:rPr>
        <w:t>3. Реконструкция объекта соглашения</w:t>
      </w:r>
    </w:p>
    <w:p w:rsidR="00724BEB" w:rsidRDefault="00A66805" w:rsidP="00A66805">
      <w:pPr>
        <w:ind w:firstLine="709"/>
        <w:jc w:val="both"/>
      </w:pPr>
      <w:r w:rsidRPr="00AF2235">
        <w:t xml:space="preserve">3.1. </w:t>
      </w:r>
      <w:r w:rsidR="00724BEB" w:rsidRPr="00CD55F2">
        <w:t>Концессионер обязан реконструировать объект, состав, описание и</w:t>
      </w:r>
      <w:r w:rsidR="00724BEB" w:rsidRPr="00CD55F2">
        <w:rPr>
          <w:spacing w:val="1"/>
        </w:rPr>
        <w:t xml:space="preserve"> </w:t>
      </w:r>
      <w:r w:rsidR="00724BEB" w:rsidRPr="00CD55F2">
        <w:t>технико-экономические</w:t>
      </w:r>
      <w:r w:rsidR="00724BEB" w:rsidRPr="00CD55F2">
        <w:rPr>
          <w:spacing w:val="1"/>
        </w:rPr>
        <w:t xml:space="preserve"> </w:t>
      </w:r>
      <w:r w:rsidR="00724BEB" w:rsidRPr="00CD55F2">
        <w:t>показатели</w:t>
      </w:r>
      <w:r w:rsidR="00724BEB" w:rsidRPr="00CD55F2">
        <w:rPr>
          <w:spacing w:val="1"/>
        </w:rPr>
        <w:t xml:space="preserve"> </w:t>
      </w:r>
      <w:r w:rsidR="00724BEB" w:rsidRPr="00CD55F2">
        <w:t>которого</w:t>
      </w:r>
      <w:r w:rsidR="00724BEB" w:rsidRPr="00CD55F2">
        <w:rPr>
          <w:spacing w:val="1"/>
        </w:rPr>
        <w:t xml:space="preserve"> </w:t>
      </w:r>
      <w:r w:rsidR="00724BEB" w:rsidRPr="00CD55F2">
        <w:t>установлены</w:t>
      </w:r>
      <w:r w:rsidR="00724BEB" w:rsidRPr="00CD55F2">
        <w:rPr>
          <w:spacing w:val="1"/>
        </w:rPr>
        <w:t xml:space="preserve"> </w:t>
      </w:r>
      <w:r w:rsidR="00724BEB" w:rsidRPr="00CD55F2">
        <w:t>в</w:t>
      </w:r>
      <w:r w:rsidR="00724BEB" w:rsidRPr="00CD55F2">
        <w:rPr>
          <w:spacing w:val="1"/>
        </w:rPr>
        <w:t xml:space="preserve"> </w:t>
      </w:r>
      <w:r w:rsidR="00724BEB" w:rsidRPr="00CD55F2">
        <w:t>Приложении</w:t>
      </w:r>
      <w:r w:rsidR="00724BEB" w:rsidRPr="00CD55F2">
        <w:rPr>
          <w:spacing w:val="1"/>
        </w:rPr>
        <w:t xml:space="preserve"> </w:t>
      </w:r>
      <w:r w:rsidR="00724BEB" w:rsidRPr="00CD55F2">
        <w:t>№</w:t>
      </w:r>
      <w:r w:rsidR="00724BEB" w:rsidRPr="00CD55F2">
        <w:rPr>
          <w:spacing w:val="1"/>
        </w:rPr>
        <w:t xml:space="preserve"> </w:t>
      </w:r>
      <w:r w:rsidR="00724BEB" w:rsidRPr="00CD55F2">
        <w:t>1</w:t>
      </w:r>
      <w:r w:rsidR="00724BEB" w:rsidRPr="00CD55F2">
        <w:rPr>
          <w:spacing w:val="1"/>
        </w:rPr>
        <w:t xml:space="preserve"> </w:t>
      </w:r>
      <w:r w:rsidR="00724BEB" w:rsidRPr="00CD55F2">
        <w:t>к</w:t>
      </w:r>
      <w:r w:rsidR="00724BEB" w:rsidRPr="00CD55F2">
        <w:rPr>
          <w:spacing w:val="1"/>
        </w:rPr>
        <w:t xml:space="preserve"> </w:t>
      </w:r>
      <w:r w:rsidR="00724BEB" w:rsidRPr="00CD55F2">
        <w:t>настоящему</w:t>
      </w:r>
      <w:r w:rsidR="00724BEB" w:rsidRPr="00CD55F2">
        <w:rPr>
          <w:spacing w:val="-6"/>
        </w:rPr>
        <w:t xml:space="preserve"> </w:t>
      </w:r>
      <w:r w:rsidR="00724BEB" w:rsidRPr="00CD55F2">
        <w:t>Соглашению,</w:t>
      </w:r>
      <w:r w:rsidR="00724BEB" w:rsidRPr="00CD55F2">
        <w:rPr>
          <w:spacing w:val="-1"/>
        </w:rPr>
        <w:t xml:space="preserve"> </w:t>
      </w:r>
      <w:r w:rsidR="00724BEB" w:rsidRPr="00CD55F2">
        <w:t>в</w:t>
      </w:r>
      <w:r w:rsidR="00724BEB" w:rsidRPr="00CD55F2">
        <w:rPr>
          <w:spacing w:val="-1"/>
        </w:rPr>
        <w:t xml:space="preserve"> </w:t>
      </w:r>
      <w:r w:rsidR="00724BEB" w:rsidRPr="00CD55F2">
        <w:t>срок,</w:t>
      </w:r>
      <w:r w:rsidR="00724BEB" w:rsidRPr="00CD55F2">
        <w:rPr>
          <w:spacing w:val="1"/>
        </w:rPr>
        <w:t xml:space="preserve"> </w:t>
      </w:r>
      <w:r w:rsidR="00724BEB" w:rsidRPr="00CD55F2">
        <w:t>указанный в</w:t>
      </w:r>
      <w:r w:rsidR="00724BEB" w:rsidRPr="00CD55F2">
        <w:rPr>
          <w:spacing w:val="-1"/>
        </w:rPr>
        <w:t xml:space="preserve"> </w:t>
      </w:r>
      <w:r w:rsidR="00724BEB" w:rsidRPr="00CD55F2">
        <w:t>пункте</w:t>
      </w:r>
      <w:r w:rsidR="00724BEB" w:rsidRPr="00CD55F2">
        <w:rPr>
          <w:spacing w:val="-2"/>
        </w:rPr>
        <w:t xml:space="preserve"> </w:t>
      </w:r>
      <w:r w:rsidR="00724BEB" w:rsidRPr="00CD55F2">
        <w:t>8.2. настоящего</w:t>
      </w:r>
      <w:r w:rsidR="00724BEB" w:rsidRPr="00CD55F2">
        <w:rPr>
          <w:spacing w:val="1"/>
        </w:rPr>
        <w:t xml:space="preserve"> </w:t>
      </w:r>
      <w:r w:rsidR="00724BEB" w:rsidRPr="00CD55F2">
        <w:t>Соглашения.</w:t>
      </w:r>
    </w:p>
    <w:p w:rsidR="00724BEB" w:rsidRDefault="00A66805" w:rsidP="00A66805">
      <w:pPr>
        <w:ind w:firstLine="709"/>
        <w:jc w:val="both"/>
      </w:pPr>
      <w:r w:rsidRPr="00AF2235">
        <w:t>3.</w:t>
      </w:r>
      <w:r w:rsidR="005845FF" w:rsidRPr="00AF2235">
        <w:t>2</w:t>
      </w:r>
      <w:r w:rsidRPr="00AF2235">
        <w:t xml:space="preserve">. </w:t>
      </w:r>
      <w:r w:rsidR="00724BEB" w:rsidRPr="00CD55F2">
        <w:t>Концессионер</w:t>
      </w:r>
      <w:r w:rsidR="00724BEB" w:rsidRPr="00CD55F2">
        <w:rPr>
          <w:spacing w:val="1"/>
        </w:rPr>
        <w:t xml:space="preserve"> </w:t>
      </w:r>
      <w:r w:rsidR="00724BEB" w:rsidRPr="00CD55F2">
        <w:t>вправе</w:t>
      </w:r>
      <w:r w:rsidR="00724BEB" w:rsidRPr="00CD55F2">
        <w:rPr>
          <w:spacing w:val="1"/>
        </w:rPr>
        <w:t xml:space="preserve"> </w:t>
      </w:r>
      <w:r w:rsidR="00724BEB" w:rsidRPr="00CD55F2">
        <w:t>привлекать</w:t>
      </w:r>
      <w:r w:rsidR="00724BEB" w:rsidRPr="00CD55F2">
        <w:rPr>
          <w:spacing w:val="1"/>
        </w:rPr>
        <w:t xml:space="preserve"> </w:t>
      </w:r>
      <w:r w:rsidR="00724BEB" w:rsidRPr="00CD55F2">
        <w:t>к</w:t>
      </w:r>
      <w:r w:rsidR="00724BEB" w:rsidRPr="00CD55F2">
        <w:rPr>
          <w:spacing w:val="1"/>
        </w:rPr>
        <w:t xml:space="preserve"> </w:t>
      </w:r>
      <w:r w:rsidR="00724BEB" w:rsidRPr="00CD55F2">
        <w:t>выполнению</w:t>
      </w:r>
      <w:r w:rsidR="00724BEB" w:rsidRPr="00CD55F2">
        <w:rPr>
          <w:spacing w:val="1"/>
        </w:rPr>
        <w:t xml:space="preserve"> </w:t>
      </w:r>
      <w:r w:rsidR="00724BEB" w:rsidRPr="00CD55F2">
        <w:t>работ</w:t>
      </w:r>
      <w:r w:rsidR="00724BEB" w:rsidRPr="00CD55F2">
        <w:rPr>
          <w:spacing w:val="1"/>
        </w:rPr>
        <w:t xml:space="preserve"> </w:t>
      </w:r>
      <w:r w:rsidR="00724BEB" w:rsidRPr="00CD55F2">
        <w:t>по</w:t>
      </w:r>
      <w:r w:rsidR="00724BEB" w:rsidRPr="00CD55F2">
        <w:rPr>
          <w:spacing w:val="1"/>
        </w:rPr>
        <w:t xml:space="preserve"> </w:t>
      </w:r>
      <w:r w:rsidR="00724BEB" w:rsidRPr="00CD55F2">
        <w:t>реконструкции</w:t>
      </w:r>
      <w:r w:rsidR="00724BEB" w:rsidRPr="00CD55F2">
        <w:rPr>
          <w:spacing w:val="1"/>
        </w:rPr>
        <w:t xml:space="preserve"> </w:t>
      </w:r>
      <w:r w:rsidR="00724BEB" w:rsidRPr="00CD55F2">
        <w:t>объекта</w:t>
      </w:r>
      <w:r w:rsidR="00724BEB" w:rsidRPr="00CD55F2">
        <w:rPr>
          <w:spacing w:val="1"/>
        </w:rPr>
        <w:t xml:space="preserve"> </w:t>
      </w:r>
      <w:r w:rsidR="00724BEB" w:rsidRPr="00CD55F2">
        <w:t>третьих</w:t>
      </w:r>
      <w:r w:rsidR="00724BEB" w:rsidRPr="00CD55F2">
        <w:rPr>
          <w:spacing w:val="1"/>
        </w:rPr>
        <w:t xml:space="preserve"> </w:t>
      </w:r>
      <w:r w:rsidR="00724BEB" w:rsidRPr="00CD55F2">
        <w:t>лиц,</w:t>
      </w:r>
      <w:r w:rsidR="00724BEB" w:rsidRPr="00CD55F2">
        <w:rPr>
          <w:spacing w:val="1"/>
        </w:rPr>
        <w:t xml:space="preserve"> </w:t>
      </w:r>
      <w:r w:rsidR="00724BEB" w:rsidRPr="00CD55F2">
        <w:t>за</w:t>
      </w:r>
      <w:r w:rsidR="00724BEB" w:rsidRPr="00CD55F2">
        <w:rPr>
          <w:spacing w:val="1"/>
        </w:rPr>
        <w:t xml:space="preserve"> </w:t>
      </w:r>
      <w:r w:rsidR="00724BEB" w:rsidRPr="00CD55F2">
        <w:t>действия</w:t>
      </w:r>
      <w:r w:rsidR="00724BEB" w:rsidRPr="00CD55F2">
        <w:rPr>
          <w:spacing w:val="1"/>
        </w:rPr>
        <w:t xml:space="preserve"> </w:t>
      </w:r>
      <w:r w:rsidR="00724BEB" w:rsidRPr="00CD55F2">
        <w:t>которых</w:t>
      </w:r>
      <w:r w:rsidR="00724BEB" w:rsidRPr="00CD55F2">
        <w:rPr>
          <w:spacing w:val="1"/>
        </w:rPr>
        <w:t xml:space="preserve"> </w:t>
      </w:r>
      <w:r w:rsidR="00724BEB" w:rsidRPr="00CD55F2">
        <w:t>он</w:t>
      </w:r>
      <w:r w:rsidR="00724BEB" w:rsidRPr="00CD55F2">
        <w:rPr>
          <w:spacing w:val="1"/>
        </w:rPr>
        <w:t xml:space="preserve"> </w:t>
      </w:r>
      <w:r w:rsidR="00724BEB" w:rsidRPr="00CD55F2">
        <w:t>отвечает</w:t>
      </w:r>
      <w:r w:rsidR="00724BEB" w:rsidRPr="00CD55F2">
        <w:rPr>
          <w:spacing w:val="1"/>
        </w:rPr>
        <w:t xml:space="preserve"> </w:t>
      </w:r>
      <w:r w:rsidR="00724BEB" w:rsidRPr="00CD55F2">
        <w:t>как</w:t>
      </w:r>
      <w:r w:rsidR="00724BEB" w:rsidRPr="00CD55F2">
        <w:rPr>
          <w:spacing w:val="1"/>
        </w:rPr>
        <w:t xml:space="preserve"> </w:t>
      </w:r>
      <w:r w:rsidR="00724BEB" w:rsidRPr="00CD55F2">
        <w:t>за</w:t>
      </w:r>
      <w:r w:rsidR="00724BEB" w:rsidRPr="00CD55F2">
        <w:rPr>
          <w:spacing w:val="1"/>
        </w:rPr>
        <w:t xml:space="preserve"> </w:t>
      </w:r>
      <w:r w:rsidR="00724BEB" w:rsidRPr="00CD55F2">
        <w:t>свои</w:t>
      </w:r>
      <w:r w:rsidR="00724BEB" w:rsidRPr="00CD55F2">
        <w:rPr>
          <w:spacing w:val="1"/>
        </w:rPr>
        <w:t xml:space="preserve"> </w:t>
      </w:r>
      <w:r w:rsidR="00724BEB" w:rsidRPr="00CD55F2">
        <w:t>собственные.</w:t>
      </w:r>
    </w:p>
    <w:p w:rsidR="00A66805" w:rsidRPr="00AF2235" w:rsidRDefault="00A66805" w:rsidP="00724BEB">
      <w:pPr>
        <w:ind w:firstLine="709"/>
        <w:jc w:val="both"/>
      </w:pPr>
      <w:r w:rsidRPr="00AF2235">
        <w:rPr>
          <w:noProof/>
        </w:rPr>
        <w:drawing>
          <wp:inline distT="0" distB="0" distL="0" distR="0">
            <wp:extent cx="8890" cy="8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235">
        <w:t>3.</w:t>
      </w:r>
      <w:r w:rsidR="005845FF" w:rsidRPr="00AF2235">
        <w:t>3</w:t>
      </w:r>
      <w:r w:rsidRPr="00AF2235">
        <w:t xml:space="preserve">. </w:t>
      </w:r>
      <w:r w:rsidR="006121F5" w:rsidRPr="00B42840">
        <w:rPr>
          <w:bCs/>
        </w:rPr>
        <w:t xml:space="preserve">Концессионер обязан за свой счет в срок, </w:t>
      </w:r>
      <w:r w:rsidR="006121F5">
        <w:rPr>
          <w:bCs/>
        </w:rPr>
        <w:t>установленный п.3.11 настоящего</w:t>
      </w:r>
      <w:r w:rsidR="006121F5" w:rsidRPr="00B42840">
        <w:rPr>
          <w:bCs/>
        </w:rPr>
        <w:t xml:space="preserve"> Соглашения разработать проектную документацию, необходимую для реконструкции объекта Соглашения. Проектная документация подлежит согласованию с Концедентом в течение 30 календарных дней с момента ее разработки. Копия согласованной сторонами проектной документации подлежит пер</w:t>
      </w:r>
      <w:r w:rsidR="006121F5">
        <w:rPr>
          <w:bCs/>
        </w:rPr>
        <w:t>едаче Концеденту в течение пяти</w:t>
      </w:r>
      <w:r w:rsidR="006121F5" w:rsidRPr="00B42840">
        <w:rPr>
          <w:bCs/>
        </w:rPr>
        <w:t xml:space="preserve"> рабочих дней с момента ее согласования.  При прекращении Концессионного соглашения Проектная документация подлежит безвозмездной передаче Концеденту в полном объеме.</w:t>
      </w:r>
      <w:bookmarkStart w:id="3" w:name="_GoBack"/>
      <w:bookmarkEnd w:id="3"/>
    </w:p>
    <w:p w:rsidR="00A66805" w:rsidRPr="00AF2235" w:rsidRDefault="00A66805" w:rsidP="00A66805">
      <w:pPr>
        <w:ind w:firstLine="709"/>
        <w:jc w:val="both"/>
      </w:pPr>
      <w:r w:rsidRPr="00AF2235">
        <w:t>3.</w:t>
      </w:r>
      <w:r w:rsidR="005845FF" w:rsidRPr="00AF2235">
        <w:t>4</w:t>
      </w:r>
      <w:r w:rsidRPr="00AF2235">
        <w:t>. Концедент обязуется обеспечить Концессионеру необходимые условия для</w:t>
      </w: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8656" name="Picture 8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" name="Picture 8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выполнения работ по реконструкции объекта Соглашения, в том числе принять</w:t>
      </w: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8657" name="Picture 8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" name="Picture 86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необходимые меры по обеспечению свободного доступа Концессионера и уполномоченных им лиц к объекту Соглашения.</w:t>
      </w:r>
    </w:p>
    <w:p w:rsidR="00A66805" w:rsidRPr="00AF2235" w:rsidRDefault="00A66805" w:rsidP="00A66805">
      <w:pPr>
        <w:ind w:firstLine="709"/>
        <w:jc w:val="both"/>
      </w:pP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8658" name="Picture 8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" name="Picture 86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5FF" w:rsidRPr="00AF2235">
        <w:t>3.5</w:t>
      </w:r>
      <w:r w:rsidRPr="00AF2235">
        <w:t xml:space="preserve">. При обнаружении Концессионером несоответствия проектной документации требованиям, установленным настоящим Соглашением,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</w:t>
      </w:r>
      <w:r w:rsidRPr="00AF2235">
        <w:rPr>
          <w:noProof/>
        </w:rPr>
        <w:drawing>
          <wp:inline distT="0" distB="0" distL="0" distR="0">
            <wp:extent cx="4572" cy="32004"/>
            <wp:effectExtent l="0" t="0" r="0" b="0"/>
            <wp:docPr id="50458" name="Picture 50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8" name="Picture 504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документацию приостановить работу по реконструкции объекта Соглашения.</w:t>
      </w:r>
    </w:p>
    <w:p w:rsidR="00A66805" w:rsidRPr="00AF2235" w:rsidRDefault="00A66805" w:rsidP="00A66805">
      <w:pPr>
        <w:ind w:firstLine="709"/>
        <w:jc w:val="both"/>
      </w:pPr>
      <w:r w:rsidRPr="00AF2235">
        <w:t>3.</w:t>
      </w:r>
      <w:r w:rsidR="005845FF" w:rsidRPr="00AF2235">
        <w:t>6</w:t>
      </w:r>
      <w:r w:rsidRPr="00AF2235">
        <w:t xml:space="preserve">. При обнаружении несоответствия проектной документации требованиям, установленным настоящим Соглашением, в случае разработки проектной </w:t>
      </w:r>
      <w:r w:rsidRPr="00AF2235">
        <w:rPr>
          <w:noProof/>
        </w:rPr>
        <w:drawing>
          <wp:inline distT="0" distB="0" distL="0" distR="0">
            <wp:extent cx="13716" cy="54864"/>
            <wp:effectExtent l="0" t="0" r="0" b="0"/>
            <wp:docPr id="50462" name="Picture 50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2" name="Picture 504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документации Концессионером, Концессионер несет ответственность перед Концедентом в порядке и</w:t>
      </w:r>
      <w:r w:rsidR="0076317F" w:rsidRPr="00AF2235">
        <w:t xml:space="preserve"> </w:t>
      </w:r>
      <w:r w:rsidR="00D62B4B" w:rsidRPr="00AF2235">
        <w:t>размерах, указанных в разделе 11</w:t>
      </w:r>
      <w:r w:rsidRPr="00AF2235">
        <w:t xml:space="preserve"> настоящего Соглашения.</w:t>
      </w:r>
    </w:p>
    <w:p w:rsidR="00A66805" w:rsidRPr="00AF2235" w:rsidRDefault="00A66805" w:rsidP="00A66805">
      <w:pPr>
        <w:ind w:firstLine="709"/>
        <w:jc w:val="both"/>
      </w:pPr>
      <w:r w:rsidRPr="00AF2235">
        <w:t>3.</w:t>
      </w:r>
      <w:r w:rsidR="005845FF" w:rsidRPr="00AF2235">
        <w:t>7</w:t>
      </w:r>
      <w:r w:rsidRPr="00AF2235">
        <w:t>. При обнаружении Концессионером неза</w:t>
      </w:r>
      <w:r w:rsidR="001A48EE" w:rsidRPr="00AF2235">
        <w:t>висящих от Сторон обстоятельств,</w:t>
      </w: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8670" name="Picture 8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" name="Picture 86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rPr>
          <w:noProof/>
        </w:rPr>
        <w:drawing>
          <wp:inline distT="0" distB="0" distL="0" distR="0">
            <wp:extent cx="9144" cy="9144"/>
            <wp:effectExtent l="0" t="0" r="0" b="0"/>
            <wp:docPr id="8671" name="Picture 8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" name="Picture 867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 xml:space="preserve">делающих невозможным создание и реконструкцию объекта Соглашения в сроки, установленные настоящим Соглашением, и (или) использование (эксплуатацию) </w:t>
      </w: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8672" name="Picture 8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" name="Picture 86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8673" name="Picture 8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3" name="Picture 86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 xml:space="preserve">объекта Соглашения, Концессионер обязуется немедленно уведомить Концедента об указанных обстоятельствах в целях согласования дальнейших действий Сторон по </w:t>
      </w:r>
      <w:r w:rsidRPr="00AF2235">
        <w:rPr>
          <w:noProof/>
        </w:rPr>
        <w:drawing>
          <wp:inline distT="0" distB="0" distL="0" distR="0">
            <wp:extent cx="4572" cy="9144"/>
            <wp:effectExtent l="0" t="0" r="0" b="0"/>
            <wp:docPr id="8674" name="Picture 8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" name="Picture 86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исполнению настоящего Соглашения.</w:t>
      </w:r>
      <w:r w:rsidRPr="00AF2235">
        <w:rPr>
          <w:noProof/>
        </w:rPr>
        <w:drawing>
          <wp:inline distT="0" distB="0" distL="0" distR="0">
            <wp:extent cx="4572" cy="4571"/>
            <wp:effectExtent l="0" t="0" r="0" b="0"/>
            <wp:docPr id="8675" name="Picture 8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" name="Picture 86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AF2235" w:rsidRDefault="00A66805" w:rsidP="00A66805">
      <w:pPr>
        <w:ind w:firstLine="709"/>
        <w:jc w:val="both"/>
      </w:pP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8676" name="Picture 8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" name="Picture 86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3.</w:t>
      </w:r>
      <w:r w:rsidR="005845FF" w:rsidRPr="00AF2235">
        <w:t>8</w:t>
      </w:r>
      <w:r w:rsidRPr="00AF2235">
        <w:t xml:space="preserve">. Концессионер обязан ввести объект Соглашения в эксплуатацию в </w:t>
      </w:r>
      <w:r w:rsidRPr="00AF2235">
        <w:rPr>
          <w:noProof/>
        </w:rPr>
        <w:drawing>
          <wp:inline distT="0" distB="0" distL="0" distR="0">
            <wp:extent cx="4572" cy="32004"/>
            <wp:effectExtent l="0" t="0" r="0" b="0"/>
            <wp:docPr id="50464" name="Picture 50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" name="Picture 5046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порядке, установленном законодательством Российской Федерации.</w:t>
      </w:r>
    </w:p>
    <w:p w:rsidR="00A66805" w:rsidRPr="00AF2235" w:rsidRDefault="00A66805" w:rsidP="00A66805">
      <w:pPr>
        <w:ind w:firstLine="709"/>
        <w:jc w:val="both"/>
      </w:pPr>
      <w:r w:rsidRPr="00AF2235">
        <w:rPr>
          <w:noProof/>
        </w:rPr>
        <w:drawing>
          <wp:inline distT="0" distB="0" distL="0" distR="0">
            <wp:extent cx="4572" cy="4571"/>
            <wp:effectExtent l="0" t="0" r="0" b="0"/>
            <wp:docPr id="8679" name="Picture 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" name="Picture 86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3.</w:t>
      </w:r>
      <w:r w:rsidR="005845FF" w:rsidRPr="00AF2235">
        <w:t>9</w:t>
      </w:r>
      <w:r w:rsidRPr="00AF2235">
        <w:t xml:space="preserve">. </w:t>
      </w:r>
      <w:r w:rsidR="00724BEB" w:rsidRPr="00CD55F2">
        <w:t xml:space="preserve">Концессионер обязан приступить к использованию (эксплуатации) </w:t>
      </w:r>
      <w:r w:rsidR="00724BEB" w:rsidRPr="00CD55F2">
        <w:rPr>
          <w:noProof/>
        </w:rPr>
        <w:drawing>
          <wp:inline distT="0" distB="0" distL="0" distR="0">
            <wp:extent cx="4572" cy="4572"/>
            <wp:effectExtent l="0" t="0" r="0" b="0"/>
            <wp:docPr id="5" name="Picture 8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" name="Picture 86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BEB" w:rsidRPr="00CD55F2">
        <w:t>объекта Соглашения в срок, указанный в разделе 8 настоящего Соглашения.</w:t>
      </w:r>
    </w:p>
    <w:p w:rsidR="00724BEB" w:rsidRPr="001123DE" w:rsidRDefault="00A66805" w:rsidP="00A66805">
      <w:pPr>
        <w:ind w:firstLine="709"/>
        <w:jc w:val="both"/>
      </w:pPr>
      <w:r w:rsidRPr="00AF2235">
        <w:t>3.1</w:t>
      </w:r>
      <w:r w:rsidR="005845FF" w:rsidRPr="00AF2235">
        <w:t>0</w:t>
      </w:r>
      <w:r w:rsidRPr="00AF2235">
        <w:t xml:space="preserve">. </w:t>
      </w:r>
      <w:r w:rsidR="00724BEB" w:rsidRPr="00CD55F2">
        <w:t>Концессионер обязан осуществить инвестиции в реконструкцию</w:t>
      </w:r>
      <w:r w:rsidR="00724BEB" w:rsidRPr="00CD55F2">
        <w:rPr>
          <w:spacing w:val="1"/>
        </w:rPr>
        <w:t xml:space="preserve"> </w:t>
      </w:r>
      <w:r w:rsidR="00724BEB" w:rsidRPr="00CD55F2">
        <w:t xml:space="preserve">объекта Соглашения в </w:t>
      </w:r>
      <w:r w:rsidR="00724BEB" w:rsidRPr="001123DE">
        <w:t>объемах и формах, указанных в приложении № 2 к настоящему</w:t>
      </w:r>
      <w:r w:rsidR="00724BEB" w:rsidRPr="001123DE">
        <w:rPr>
          <w:spacing w:val="1"/>
        </w:rPr>
        <w:t xml:space="preserve"> </w:t>
      </w:r>
      <w:r w:rsidR="00724BEB" w:rsidRPr="001123DE">
        <w:lastRenderedPageBreak/>
        <w:t>Соглашению</w:t>
      </w:r>
    </w:p>
    <w:p w:rsidR="00A66805" w:rsidRPr="0032071F" w:rsidRDefault="00A66805" w:rsidP="00A66805">
      <w:pPr>
        <w:ind w:firstLine="709"/>
        <w:jc w:val="both"/>
        <w:rPr>
          <w:b/>
          <w:color w:val="000000"/>
        </w:rPr>
      </w:pPr>
      <w:r w:rsidRPr="001123DE">
        <w:rPr>
          <w:noProof/>
        </w:rPr>
        <w:drawing>
          <wp:inline distT="0" distB="0" distL="0" distR="0">
            <wp:extent cx="4572" cy="4572"/>
            <wp:effectExtent l="0" t="0" r="0" b="0"/>
            <wp:docPr id="8684" name="Picture 8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" name="Picture 86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23DE">
        <w:rPr>
          <w:noProof/>
        </w:rPr>
        <w:drawing>
          <wp:inline distT="0" distB="0" distL="0" distR="0">
            <wp:extent cx="4572" cy="4572"/>
            <wp:effectExtent l="0" t="0" r="0" b="0"/>
            <wp:docPr id="3" name="Picture 8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" name="Picture 86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23DE">
        <w:rPr>
          <w:color w:val="000000"/>
        </w:rPr>
        <w:t xml:space="preserve">Предельный размер расходов на реконструкцию объекта Соглашения, осуществляемых в течение всего </w:t>
      </w:r>
      <w:r w:rsidRPr="0032071F">
        <w:rPr>
          <w:color w:val="000000"/>
        </w:rPr>
        <w:t>срока действия Соглашения Концессионером, определен</w:t>
      </w:r>
      <w:r w:rsidRPr="0032071F">
        <w:rPr>
          <w:b/>
          <w:color w:val="000000"/>
        </w:rPr>
        <w:t xml:space="preserve"> </w:t>
      </w:r>
      <w:r w:rsidRPr="0032071F">
        <w:t>без учета расходов, источником финансирования которых является плата за подключение (технологическое присоединение) и равен</w:t>
      </w:r>
      <w:r w:rsidRPr="0032071F">
        <w:rPr>
          <w:b/>
          <w:color w:val="000000"/>
        </w:rPr>
        <w:t xml:space="preserve">: </w:t>
      </w:r>
      <w:r w:rsidR="00C0640F" w:rsidRPr="0032071F">
        <w:rPr>
          <w:b/>
          <w:color w:val="000000"/>
        </w:rPr>
        <w:t>303 519 967</w:t>
      </w:r>
      <w:r w:rsidR="005A54EA" w:rsidRPr="0032071F">
        <w:rPr>
          <w:b/>
          <w:color w:val="000000"/>
        </w:rPr>
        <w:t xml:space="preserve"> </w:t>
      </w:r>
      <w:r w:rsidR="00C5473F" w:rsidRPr="0032071F">
        <w:rPr>
          <w:b/>
          <w:color w:val="000000"/>
        </w:rPr>
        <w:t>(</w:t>
      </w:r>
      <w:r w:rsidR="00A504A3" w:rsidRPr="0032071F">
        <w:rPr>
          <w:b/>
          <w:color w:val="000000"/>
        </w:rPr>
        <w:t xml:space="preserve">Триста </w:t>
      </w:r>
      <w:r w:rsidR="00C0640F" w:rsidRPr="0032071F">
        <w:rPr>
          <w:b/>
          <w:color w:val="000000"/>
        </w:rPr>
        <w:t>три миллиона пятьсот девятнадцать тысяч девятьсот шестьдесят семь</w:t>
      </w:r>
      <w:r w:rsidR="00A504A3" w:rsidRPr="0032071F">
        <w:rPr>
          <w:b/>
          <w:color w:val="000000"/>
        </w:rPr>
        <w:t>) рубл</w:t>
      </w:r>
      <w:r w:rsidR="00C0640F" w:rsidRPr="0032071F">
        <w:rPr>
          <w:b/>
          <w:color w:val="000000"/>
        </w:rPr>
        <w:t>ей</w:t>
      </w:r>
      <w:r w:rsidR="00C5473F" w:rsidRPr="0032071F">
        <w:rPr>
          <w:b/>
          <w:color w:val="000000"/>
        </w:rPr>
        <w:t xml:space="preserve"> </w:t>
      </w:r>
      <w:r w:rsidR="00A504A3" w:rsidRPr="0032071F">
        <w:rPr>
          <w:b/>
          <w:color w:val="000000"/>
        </w:rPr>
        <w:t xml:space="preserve">00 копеек </w:t>
      </w:r>
      <w:r w:rsidR="00FF5717" w:rsidRPr="0032071F">
        <w:rPr>
          <w:b/>
          <w:color w:val="000000"/>
        </w:rPr>
        <w:t>без учета</w:t>
      </w:r>
      <w:r w:rsidR="00C5473F" w:rsidRPr="0032071F">
        <w:rPr>
          <w:b/>
          <w:color w:val="000000"/>
        </w:rPr>
        <w:t xml:space="preserve"> НДС.</w:t>
      </w:r>
    </w:p>
    <w:p w:rsidR="00A66805" w:rsidRPr="0032071F" w:rsidRDefault="00A66805" w:rsidP="00A66805">
      <w:pPr>
        <w:ind w:firstLine="567"/>
        <w:jc w:val="both"/>
        <w:rPr>
          <w:color w:val="000000"/>
        </w:rPr>
      </w:pPr>
      <w:r w:rsidRPr="0032071F">
        <w:rPr>
          <w:color w:val="000000"/>
        </w:rPr>
        <w:t xml:space="preserve">Задание и основные мероприятия, </w:t>
      </w:r>
      <w:r w:rsidR="00FE30DD" w:rsidRPr="0032071F">
        <w:rPr>
          <w:color w:val="000000"/>
        </w:rPr>
        <w:t>определенные в соответствии со</w:t>
      </w:r>
      <w:r w:rsidRPr="0032071F">
        <w:rPr>
          <w:color w:val="000000"/>
        </w:rPr>
        <w:t xml:space="preserve"> </w:t>
      </w:r>
      <w:hyperlink r:id="rId21" w:history="1">
        <w:r w:rsidRPr="0032071F">
          <w:rPr>
            <w:color w:val="000000"/>
          </w:rPr>
          <w:t>статьей 22</w:t>
        </w:r>
      </w:hyperlink>
      <w:r w:rsidRPr="0032071F">
        <w:rPr>
          <w:color w:val="000000"/>
        </w:rPr>
        <w:t xml:space="preserve"> Федерального закона № 115-ФЗ от 21.07.2005 г. «О концессионных соглашениях», с описанием основных характеристик таких мер</w:t>
      </w:r>
      <w:r w:rsidR="001A48EE" w:rsidRPr="0032071F">
        <w:rPr>
          <w:color w:val="000000"/>
        </w:rPr>
        <w:t>оприятий приведены в Приложении</w:t>
      </w:r>
      <w:r w:rsidRPr="0032071F">
        <w:rPr>
          <w:color w:val="000000"/>
        </w:rPr>
        <w:t xml:space="preserve"> № 5 к настоящему Соглашению. </w:t>
      </w:r>
    </w:p>
    <w:p w:rsidR="00731C74" w:rsidRPr="0032071F" w:rsidRDefault="00731C74" w:rsidP="00731C74">
      <w:pPr>
        <w:ind w:firstLine="567"/>
        <w:jc w:val="both"/>
        <w:rPr>
          <w:color w:val="000000"/>
        </w:rPr>
      </w:pPr>
      <w:r w:rsidRPr="0032071F">
        <w:rPr>
          <w:color w:val="000000"/>
        </w:rPr>
        <w:t>3.11. Сроки реализации мероприятий, указанных в Приложении № 5 к настоящему Соглашению, с учетом запланированных объемов инвестиций, указанных в Приложении  № 2, согласовываются Сторонами путем подписания графика реализации мероприятий, на срок не менее 5 лет.</w:t>
      </w:r>
    </w:p>
    <w:p w:rsidR="00724BEB" w:rsidRPr="0032071F" w:rsidRDefault="00731C74" w:rsidP="00724BEB">
      <w:pPr>
        <w:ind w:firstLine="567"/>
        <w:jc w:val="both"/>
        <w:rPr>
          <w:color w:val="000000"/>
        </w:rPr>
      </w:pPr>
      <w:r w:rsidRPr="0032071F">
        <w:rPr>
          <w:color w:val="000000"/>
        </w:rPr>
        <w:t xml:space="preserve">Концессионер обязан в срок не позднее 01 декабря года, предшествующего началу реализации мероприятий, направить в адрес Концедента график реализации мероприятий, а Концедент в срок не позднее одного месяца после получения обязан его согласовать либо представить свои предложения.   </w:t>
      </w:r>
    </w:p>
    <w:p w:rsidR="00724BEB" w:rsidRPr="0032071F" w:rsidRDefault="00A66805" w:rsidP="00724BEB">
      <w:pPr>
        <w:ind w:firstLine="567"/>
        <w:jc w:val="both"/>
        <w:rPr>
          <w:color w:val="000000"/>
        </w:rPr>
      </w:pPr>
      <w:r w:rsidRPr="0032071F">
        <w:t>3.1</w:t>
      </w:r>
      <w:r w:rsidR="00731C74" w:rsidRPr="0032071F">
        <w:t>2</w:t>
      </w:r>
      <w:r w:rsidRPr="0032071F">
        <w:t xml:space="preserve">. </w:t>
      </w:r>
      <w:r w:rsidR="00724BEB" w:rsidRPr="0032071F">
        <w:t>Завершение Концессионером работ по реконструкции объекта Соглашения оформляется подписываемым Сторонами актом приемки работ, по форме, указанной в Приложении №10 к настоящему Соглашению.</w:t>
      </w:r>
    </w:p>
    <w:p w:rsidR="00724BEB" w:rsidRPr="0032071F" w:rsidRDefault="00724BEB" w:rsidP="00724BEB">
      <w:pPr>
        <w:ind w:firstLine="567"/>
        <w:jc w:val="both"/>
        <w:rPr>
          <w:color w:val="000000"/>
        </w:rPr>
      </w:pPr>
      <w:r w:rsidRPr="0032071F">
        <w:t>Акт приемки работ передается Концессионером Концеденту для рассмотрения.</w:t>
      </w:r>
    </w:p>
    <w:p w:rsidR="00A66805" w:rsidRPr="0032071F" w:rsidRDefault="00724BEB" w:rsidP="00724BEB">
      <w:pPr>
        <w:ind w:firstLine="567"/>
        <w:jc w:val="both"/>
        <w:rPr>
          <w:color w:val="000000"/>
        </w:rPr>
      </w:pPr>
      <w:r w:rsidRPr="0032071F">
        <w:t>В течение 5 (пяти) Рабочих дней Концедент по результатам такого рассмотрения подписывает предст</w:t>
      </w:r>
      <w:r w:rsidR="007C5364" w:rsidRPr="0032071F">
        <w:t xml:space="preserve">авленный Акт приемки работ или </w:t>
      </w:r>
      <w:r w:rsidRPr="0032071F">
        <w:t>отказывает в подписании Акта приемки работ в случае обнаружения недостатков и направляет Концессионеру предписание об устранении недостатков с описанием примерного перечня мер, необходимых для приведения реконструированног</w:t>
      </w:r>
      <w:r w:rsidR="007C5364" w:rsidRPr="0032071F">
        <w:t>о объекта</w:t>
      </w:r>
      <w:r w:rsidRPr="0032071F">
        <w:t xml:space="preserve"> в соответствие с требованиями проектной документации, настоящего соглашения и законодательства.</w:t>
      </w:r>
    </w:p>
    <w:p w:rsidR="00A66805" w:rsidRPr="0032071F" w:rsidRDefault="00A66805" w:rsidP="00A66805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 w:rsidRPr="0032071F">
        <w:rPr>
          <w:color w:val="000000"/>
        </w:rPr>
        <w:t>3.1</w:t>
      </w:r>
      <w:r w:rsidR="00731C74" w:rsidRPr="0032071F">
        <w:rPr>
          <w:color w:val="000000"/>
        </w:rPr>
        <w:t>3</w:t>
      </w:r>
      <w:r w:rsidRPr="0032071F">
        <w:rPr>
          <w:color w:val="000000"/>
        </w:rPr>
        <w:t>. Концедент имеет право участвовать в финансировании мероприятий по созданию, реконструкции, переустройству на основе внедрения новых технологий, механизации и автоматизации производства, модернизации и замене морально устаревшего и физически изношенного оборудования новым более производительным оборудованием, изменению технологического или функционального назначения объекта Соглашения и (или) иного имущества и иных мероприятий, не указанных в Приложении № 2 к настоящему Соглашению, в том числе по проведению капитального ремонта имущества, входящего в состав объекта Соглашения и (или) иного имущества, за счет средств соответствующего бюджета, фонда. Все отделимые и неотделимые улучшения в случае, указанном в настоящем пункте являются собственностью Концедента.</w:t>
      </w:r>
    </w:p>
    <w:p w:rsidR="00A66805" w:rsidRPr="0032071F" w:rsidRDefault="00A66805" w:rsidP="00A66805">
      <w:pPr>
        <w:ind w:firstLine="709"/>
        <w:jc w:val="both"/>
      </w:pP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b/>
        </w:rPr>
        <w:t xml:space="preserve">4. Владение, пользование и распоряжение объектами имущества, </w:t>
      </w:r>
      <w:r w:rsidRPr="0032071F">
        <w:rPr>
          <w:b/>
          <w:noProof/>
        </w:rPr>
        <w:drawing>
          <wp:inline distT="0" distB="0" distL="0" distR="0">
            <wp:extent cx="32003" cy="32003"/>
            <wp:effectExtent l="0" t="0" r="0" b="0"/>
            <wp:docPr id="50466" name="Picture 50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6" name="Picture 5046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rPr>
          <w:b/>
        </w:rPr>
        <w:t>предоставленному Концессионеру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4.1. Концедент и </w:t>
      </w:r>
      <w:r w:rsidR="00B47E26" w:rsidRPr="0032071F">
        <w:t xml:space="preserve">МП </w:t>
      </w:r>
      <w:r w:rsidRPr="0032071F">
        <w:t>«</w:t>
      </w:r>
      <w:r w:rsidR="00B47E26" w:rsidRPr="0032071F">
        <w:t>Горэлектросеть</w:t>
      </w:r>
      <w:r w:rsidRPr="0032071F">
        <w:t>», выступающее на стороне Концедента, обяз</w:t>
      </w:r>
      <w:r w:rsidR="00596DC9" w:rsidRPr="0032071F">
        <w:t>аны</w:t>
      </w:r>
      <w:r w:rsidRPr="0032071F">
        <w:t xml:space="preserve"> предоставить Концессионеру права владения и пользования </w:t>
      </w:r>
      <w:r w:rsidR="00B160D8" w:rsidRPr="0032071F">
        <w:t>на объект Соглашения и иное имущество, указанные в Приложениях № 1, № 1.1</w:t>
      </w:r>
      <w:r w:rsidR="00596DC9" w:rsidRPr="0032071F">
        <w:t>.</w:t>
      </w:r>
      <w:r w:rsidR="00907250" w:rsidRPr="0032071F">
        <w:t xml:space="preserve"> к настоящему Соглашению</w:t>
      </w:r>
      <w:r w:rsidR="007A5E34" w:rsidRPr="0032071F">
        <w:t>, в срок, указанный в разделе 8 настоящего Соглашения</w:t>
      </w:r>
      <w:r w:rsidR="00907250" w:rsidRPr="0032071F">
        <w:t>.</w:t>
      </w:r>
    </w:p>
    <w:p w:rsidR="00A66805" w:rsidRPr="0032071F" w:rsidRDefault="00A66805" w:rsidP="00A66805">
      <w:pPr>
        <w:ind w:firstLine="709"/>
        <w:jc w:val="both"/>
      </w:pP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8693" name="Picture 8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" name="Picture 869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4.2. Концессионер обязан использовать (эксплуатировать) объекты </w:t>
      </w: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8694" name="Picture 8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" name="Picture 869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Соглашения</w:t>
      </w:r>
      <w:r w:rsidR="003C1710" w:rsidRPr="0032071F">
        <w:t xml:space="preserve"> и иное имущество, указанное в П</w:t>
      </w:r>
      <w:r w:rsidRPr="0032071F">
        <w:t xml:space="preserve">риложениях № 1, № 1.1. к настоящему </w:t>
      </w:r>
      <w:r w:rsidRPr="0032071F">
        <w:rPr>
          <w:noProof/>
        </w:rPr>
        <w:drawing>
          <wp:inline distT="0" distB="0" distL="0" distR="0">
            <wp:extent cx="4573" cy="4573"/>
            <wp:effectExtent l="0" t="0" r="0" b="0"/>
            <wp:docPr id="8695" name="Picture 8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" name="Picture 86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rPr>
          <w:noProof/>
        </w:rPr>
        <w:drawing>
          <wp:inline distT="0" distB="0" distL="0" distR="0">
            <wp:extent cx="4572" cy="18289"/>
            <wp:effectExtent l="0" t="0" r="0" b="0"/>
            <wp:docPr id="50468" name="Picture 50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8" name="Picture 5046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Соглашению</w:t>
      </w:r>
      <w:r w:rsidR="003C1710" w:rsidRPr="0032071F">
        <w:t>,</w:t>
      </w:r>
      <w:r w:rsidRPr="0032071F">
        <w:t xml:space="preserve"> в установленном настоящим Соглашением порядке в целях осуществления деятельности, указанной в </w:t>
      </w:r>
      <w:r w:rsidR="00F232C7" w:rsidRPr="0032071F">
        <w:t>пункте 1.1.</w:t>
      </w:r>
      <w:r w:rsidR="007A5E34" w:rsidRPr="0032071F">
        <w:t xml:space="preserve"> настоящего Соглашения, в срок, указанный в разделе 8 настоящего Соглашения.</w:t>
      </w:r>
    </w:p>
    <w:p w:rsidR="00A66805" w:rsidRPr="0032071F" w:rsidRDefault="00A66805" w:rsidP="00A66805">
      <w:pPr>
        <w:ind w:firstLine="709"/>
        <w:jc w:val="both"/>
      </w:pPr>
      <w:r w:rsidRPr="0032071F">
        <w:t>4.3. Концессионер обязан поддерживать объект Соглашения</w:t>
      </w:r>
      <w:r w:rsidR="005845FF" w:rsidRPr="0032071F">
        <w:t xml:space="preserve"> и иное имущество</w:t>
      </w:r>
      <w:r w:rsidRPr="0032071F">
        <w:t xml:space="preserve"> в технически пригодном и исправном состоянии, производить за свой счет текущий и </w:t>
      </w:r>
      <w:r w:rsidRPr="0032071F">
        <w:lastRenderedPageBreak/>
        <w:t>капитальный ремонт, нести расходы на содержание объекта Соглашения.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4.4. Концессионер имеет право с согласия Концедента передавать объект Соглашения </w:t>
      </w:r>
      <w:r w:rsidR="00030DDF" w:rsidRPr="0032071F">
        <w:t xml:space="preserve">и иное имущество </w:t>
      </w:r>
      <w:r w:rsidRPr="0032071F">
        <w:t xml:space="preserve">в пользование третьим лицам на срок, не превышающий срока действия настоящего Соглашения, указанного в пункте </w:t>
      </w:r>
      <w:r w:rsidR="00B52226" w:rsidRPr="0032071F">
        <w:t>8</w:t>
      </w:r>
      <w:r w:rsidRPr="0032071F">
        <w:t xml:space="preserve">.1. настоящего Соглашения, при условии соблюдения Концессионером обязательств, предусмотренных настоящим </w:t>
      </w: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11899" name="Picture 1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" name="Picture 1189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Соглашением.</w:t>
      </w:r>
    </w:p>
    <w:p w:rsidR="00A66805" w:rsidRPr="0032071F" w:rsidRDefault="00A66805" w:rsidP="00A66805">
      <w:pPr>
        <w:ind w:firstLine="709"/>
        <w:jc w:val="both"/>
      </w:pPr>
      <w:r w:rsidRPr="0032071F">
        <w:t>4.5. Передача Концессионером в залог или отчуждение объекта Соглашения и иного имущества не допускается.</w:t>
      </w:r>
    </w:p>
    <w:p w:rsidR="00A66805" w:rsidRPr="0032071F" w:rsidRDefault="00B52226" w:rsidP="00A66805">
      <w:pPr>
        <w:ind w:firstLine="709"/>
        <w:jc w:val="both"/>
      </w:pPr>
      <w:r w:rsidRPr="0032071F">
        <w:t>4.6. Продукция и доходы, пол</w:t>
      </w:r>
      <w:r w:rsidR="00A66805" w:rsidRPr="0032071F">
        <w:t>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4.7. Недвижимое имущество, которое создано Концессионером с согласия Концедента при осуществлении деятельности, предусмотренной настоящим Соглашением, </w:t>
      </w:r>
      <w:r w:rsidRPr="0032071F">
        <w:rPr>
          <w:noProof/>
        </w:rPr>
        <w:drawing>
          <wp:inline distT="0" distB="0" distL="0" distR="0">
            <wp:extent cx="4572" cy="13716"/>
            <wp:effectExtent l="0" t="0" r="0" b="0"/>
            <wp:docPr id="11900" name="Picture 11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" name="Picture 1190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не относящееся к объекту Соглашения и не входящее в состав иного имущества, является собственностью Концессионера.</w:t>
      </w:r>
    </w:p>
    <w:p w:rsidR="00A66805" w:rsidRPr="0032071F" w:rsidRDefault="00A66805" w:rsidP="00A66805">
      <w:pPr>
        <w:ind w:firstLine="709"/>
        <w:jc w:val="both"/>
      </w:pPr>
      <w:r w:rsidRPr="0032071F">
        <w:t>4.8. Недвижимое имущество, которое созд</w:t>
      </w:r>
      <w:r w:rsidR="000F6FA4" w:rsidRPr="0032071F">
        <w:t>ано Концессионером без согласия</w:t>
      </w:r>
      <w:r w:rsidRPr="0032071F">
        <w:rPr>
          <w:noProof/>
        </w:rPr>
        <w:drawing>
          <wp:inline distT="0" distB="0" distL="0" distR="0">
            <wp:extent cx="4573" cy="4572"/>
            <wp:effectExtent l="0" t="0" r="0" b="0"/>
            <wp:docPr id="11901" name="Picture 11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" name="Picture 1190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Концедента при осуществлении деятельности, предусмотренной настоящим </w:t>
      </w:r>
      <w:r w:rsidRPr="0032071F">
        <w:rPr>
          <w:noProof/>
        </w:rPr>
        <w:drawing>
          <wp:inline distT="0" distB="0" distL="0" distR="0">
            <wp:extent cx="4572" cy="27432"/>
            <wp:effectExtent l="0" t="0" r="0" b="0"/>
            <wp:docPr id="50474" name="Picture 50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4" name="Picture 504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Соглашением, не относящееся к объекту Соглашения, является собственностью </w:t>
      </w:r>
      <w:r w:rsidRPr="0032071F">
        <w:rPr>
          <w:noProof/>
        </w:rPr>
        <w:drawing>
          <wp:inline distT="0" distB="0" distL="0" distR="0">
            <wp:extent cx="4572" cy="27432"/>
            <wp:effectExtent l="0" t="0" r="0" b="0"/>
            <wp:docPr id="50476" name="Picture 5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" name="Picture 504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Концедента. Стоимость такого имущества Концедентом возмещению не подлежит.</w:t>
      </w:r>
    </w:p>
    <w:p w:rsidR="00A66805" w:rsidRPr="0032071F" w:rsidRDefault="00A66805" w:rsidP="00A66805">
      <w:pPr>
        <w:ind w:firstLine="709"/>
        <w:jc w:val="both"/>
      </w:pPr>
      <w:r w:rsidRPr="0032071F">
        <w:t>4.9. Движимое имущество, которое создано и (или) приобретено Концессионером при осуществлении деятельности, предусмотренной настоящим Соглашением, и не входит в состав иного имущества, является собственностью Концессионера.</w:t>
      </w:r>
    </w:p>
    <w:p w:rsidR="00A66805" w:rsidRPr="0032071F" w:rsidRDefault="00A66805" w:rsidP="00A66805">
      <w:pPr>
        <w:ind w:firstLine="709"/>
        <w:jc w:val="both"/>
      </w:pPr>
      <w:r w:rsidRPr="0032071F">
        <w:t>4.10. Концессионер обязан учитывать объект Соглашения на своем балансе и производить соответствующее начисление амортизации</w:t>
      </w:r>
      <w:r w:rsidRPr="0032071F">
        <w:rPr>
          <w:noProof/>
        </w:rPr>
        <w:drawing>
          <wp:inline distT="0" distB="0" distL="0" distR="0">
            <wp:extent cx="18288" cy="18288"/>
            <wp:effectExtent l="0" t="0" r="0" b="0"/>
            <wp:docPr id="12004" name="Picture 12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" name="Picture 1200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0B" w:rsidRPr="0032071F" w:rsidRDefault="00A66805" w:rsidP="008B6C0B">
      <w:pPr>
        <w:ind w:firstLine="709"/>
        <w:jc w:val="both"/>
        <w:rPr>
          <w:bCs/>
          <w:shd w:val="clear" w:color="auto" w:fill="FFFFFF"/>
        </w:rPr>
      </w:pPr>
      <w:r w:rsidRPr="0032071F">
        <w:t xml:space="preserve">4.11. В соответствии с п. 6.5. ст. 10 </w:t>
      </w:r>
      <w:r w:rsidRPr="0032071F">
        <w:rPr>
          <w:bCs/>
          <w:shd w:val="clear" w:color="auto" w:fill="FFFFFF"/>
        </w:rPr>
        <w:t>Федерального</w:t>
      </w:r>
      <w:r w:rsidR="000715F3" w:rsidRPr="0032071F">
        <w:rPr>
          <w:bCs/>
          <w:shd w:val="clear" w:color="auto" w:fill="FFFFFF"/>
        </w:rPr>
        <w:t xml:space="preserve"> закона от 21.07.2005 № 115-ФЗ «</w:t>
      </w:r>
      <w:r w:rsidRPr="0032071F">
        <w:rPr>
          <w:bCs/>
          <w:shd w:val="clear" w:color="auto" w:fill="FFFFFF"/>
        </w:rPr>
        <w:t>О концессион</w:t>
      </w:r>
      <w:r w:rsidR="000715F3" w:rsidRPr="0032071F">
        <w:rPr>
          <w:bCs/>
          <w:shd w:val="clear" w:color="auto" w:fill="FFFFFF"/>
        </w:rPr>
        <w:t>ных соглашениях»</w:t>
      </w:r>
      <w:r w:rsidRPr="0032071F">
        <w:rPr>
          <w:bCs/>
          <w:shd w:val="clear" w:color="auto" w:fill="FFFFFF"/>
        </w:rPr>
        <w:t> валовая выручка Концессионера на каждый год действия Соглашения указана в Приложении №</w:t>
      </w:r>
      <w:r w:rsidR="008A5980" w:rsidRPr="0032071F">
        <w:rPr>
          <w:bCs/>
          <w:shd w:val="clear" w:color="auto" w:fill="FFFFFF"/>
        </w:rPr>
        <w:t xml:space="preserve"> </w:t>
      </w:r>
      <w:r w:rsidR="006D1F82" w:rsidRPr="0032071F">
        <w:rPr>
          <w:bCs/>
          <w:shd w:val="clear" w:color="auto" w:fill="FFFFFF"/>
        </w:rPr>
        <w:t>8</w:t>
      </w:r>
      <w:r w:rsidRPr="0032071F">
        <w:rPr>
          <w:bCs/>
          <w:shd w:val="clear" w:color="auto" w:fill="FFFFFF"/>
        </w:rPr>
        <w:t xml:space="preserve"> к настоящему Соглашению. </w:t>
      </w:r>
    </w:p>
    <w:p w:rsidR="008B6C0B" w:rsidRPr="0032071F" w:rsidRDefault="008B6C0B" w:rsidP="008B6C0B">
      <w:pPr>
        <w:ind w:firstLine="709"/>
        <w:jc w:val="both"/>
        <w:rPr>
          <w:bCs/>
          <w:shd w:val="clear" w:color="auto" w:fill="FFFFFF"/>
        </w:rPr>
      </w:pPr>
      <w:r w:rsidRPr="0032071F">
        <w:rPr>
          <w:bCs/>
          <w:shd w:val="clear" w:color="auto" w:fill="FFFFFF"/>
        </w:rPr>
        <w:t xml:space="preserve">4.12. </w:t>
      </w:r>
      <w:r w:rsidRPr="0032071F">
        <w:t xml:space="preserve">Права Концессионера на владение и пользование объектами </w:t>
      </w: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7" name="Picture 14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" name="Picture 1472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недвижимого имущества, входящего в состав объектов Соглашения и иного имущества, подлежат государственной регистрации в установленном законодательством Российской Федерации порядке.</w:t>
      </w:r>
      <w:r w:rsidRPr="0032071F">
        <w:rPr>
          <w:bCs/>
          <w:shd w:val="clear" w:color="auto" w:fill="FFFFFF"/>
        </w:rPr>
        <w:t xml:space="preserve"> </w:t>
      </w:r>
      <w:r w:rsidRPr="0032071F">
        <w:t>Государственная регистрация прав владения и пользования Концессионера осуществляется силами Концедента.</w:t>
      </w:r>
    </w:p>
    <w:p w:rsidR="00A66805" w:rsidRPr="0032071F" w:rsidRDefault="00A66805" w:rsidP="00A66805">
      <w:pPr>
        <w:ind w:firstLine="709"/>
        <w:jc w:val="both"/>
      </w:pP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b/>
        </w:rPr>
        <w:t>5. Порядок передачи Концессионером Концеденту объект</w:t>
      </w:r>
      <w:r w:rsidR="00D1045F" w:rsidRPr="0032071F">
        <w:rPr>
          <w:b/>
        </w:rPr>
        <w:t>а Соглашения и иного имущества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5.1. </w:t>
      </w:r>
      <w:r w:rsidR="00F32479" w:rsidRPr="0032071F">
        <w:t>Концессионер обязан передать Концеденту, а Концедент обязан принять объект Соглашения в срок, указанный в пункте 8.7. настоящего Соглашения. Передаваемый Концессионером объект Соглашения должен находиться в состоянии, указанном в Приложении №1 к настоящему Соглашению, быть пригодным для осуществления деятельности, указанной в пункте 1.1. настоящего Соглашения, и не должен быть обременен правами третьих лиц</w:t>
      </w:r>
      <w:r w:rsidRPr="0032071F">
        <w:t>.</w:t>
      </w:r>
      <w:r w:rsidRPr="0032071F">
        <w:rPr>
          <w:noProof/>
        </w:rPr>
        <w:drawing>
          <wp:inline distT="0" distB="0" distL="0" distR="0">
            <wp:extent cx="4572" cy="9144"/>
            <wp:effectExtent l="0" t="0" r="0" b="0"/>
            <wp:docPr id="11908" name="Picture 1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" name="Picture 1190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479" w:rsidRPr="0032071F" w:rsidRDefault="00A66805" w:rsidP="00A66805">
      <w:pPr>
        <w:ind w:firstLine="709"/>
        <w:jc w:val="both"/>
      </w:pPr>
      <w:r w:rsidRPr="0032071F">
        <w:t xml:space="preserve">5.2. </w:t>
      </w:r>
      <w:r w:rsidR="00F32479" w:rsidRPr="0032071F">
        <w:t>Концессионер обязан возвратить Концеденту, а Концедент обязан принять иное имущество в срок, указанный в пункте 8.8. настоящего Соглашения, и в состоянии, указанном в Приложении №1.1. к настоящему Соглашению.</w:t>
      </w:r>
    </w:p>
    <w:p w:rsidR="00A66805" w:rsidRPr="0032071F" w:rsidRDefault="00F32479" w:rsidP="00A66805">
      <w:pPr>
        <w:ind w:firstLine="709"/>
        <w:jc w:val="both"/>
      </w:pPr>
      <w:r w:rsidRPr="0032071F">
        <w:t xml:space="preserve">5.3. </w:t>
      </w:r>
      <w:r w:rsidR="00A66805" w:rsidRPr="0032071F">
        <w:t xml:space="preserve">Передача </w:t>
      </w:r>
      <w:r w:rsidRPr="0032071F">
        <w:t>Концессионером Концеденту</w:t>
      </w:r>
      <w:r w:rsidR="00A66805" w:rsidRPr="0032071F">
        <w:t xml:space="preserve"> объекта Соглашения и иного имущества, осуществляется по акту приема-передачи, подписываемому Сторонами.</w:t>
      </w:r>
    </w:p>
    <w:p w:rsidR="00A66805" w:rsidRPr="0032071F" w:rsidRDefault="00A66805" w:rsidP="00A66805">
      <w:pPr>
        <w:ind w:firstLine="709"/>
        <w:jc w:val="both"/>
      </w:pPr>
      <w:r w:rsidRPr="0032071F">
        <w:t>5.</w:t>
      </w:r>
      <w:r w:rsidR="00F32479" w:rsidRPr="0032071F">
        <w:t>4</w:t>
      </w:r>
      <w:r w:rsidRPr="0032071F">
        <w:t xml:space="preserve">. </w:t>
      </w:r>
      <w:r w:rsidR="00F32479" w:rsidRPr="0032071F">
        <w:t>Концессионер передает Концеденту документы, относящиеся к передаваемому объекту, одновременно с передачей этого объекта Концеденту</w:t>
      </w:r>
      <w:r w:rsidRPr="0032071F">
        <w:t>.</w:t>
      </w:r>
    </w:p>
    <w:p w:rsidR="00A66805" w:rsidRPr="0032071F" w:rsidRDefault="00A66805" w:rsidP="00A66805">
      <w:pPr>
        <w:pStyle w:val="a9"/>
        <w:ind w:firstLine="709"/>
        <w:jc w:val="both"/>
      </w:pPr>
      <w:r w:rsidRPr="0032071F">
        <w:t>5.</w:t>
      </w:r>
      <w:r w:rsidR="00F32479" w:rsidRPr="0032071F">
        <w:t>5</w:t>
      </w:r>
      <w:r w:rsidRPr="0032071F">
        <w:t>. Концедент вправе отказаться от подписания акта приема-передачи в случае, если:</w:t>
      </w:r>
    </w:p>
    <w:p w:rsidR="00A66805" w:rsidRPr="0032071F" w:rsidRDefault="00A66805" w:rsidP="00A66805">
      <w:pPr>
        <w:pStyle w:val="a9"/>
        <w:ind w:firstLine="709"/>
        <w:jc w:val="both"/>
      </w:pPr>
      <w:r w:rsidRPr="0032071F">
        <w:t>- объект</w:t>
      </w:r>
      <w:r w:rsidR="00F32479" w:rsidRPr="0032071F">
        <w:t xml:space="preserve">ы </w:t>
      </w:r>
      <w:r w:rsidRPr="0032071F">
        <w:t xml:space="preserve">концессионного соглашения находятся в состоянии хуже, чем на момент заключения настоящего Соглашения; </w:t>
      </w:r>
    </w:p>
    <w:p w:rsidR="00A66805" w:rsidRPr="0032071F" w:rsidRDefault="00A66805" w:rsidP="00A66805">
      <w:pPr>
        <w:pStyle w:val="a9"/>
        <w:ind w:firstLine="709"/>
        <w:jc w:val="both"/>
      </w:pPr>
      <w:r w:rsidRPr="0032071F">
        <w:lastRenderedPageBreak/>
        <w:t xml:space="preserve">- состояние объектов Соглашения не соответствует состоянию после его </w:t>
      </w:r>
      <w:r w:rsidRPr="0032071F">
        <w:rPr>
          <w:noProof/>
        </w:rPr>
        <w:drawing>
          <wp:inline distT="0" distB="0" distL="0" distR="0">
            <wp:extent cx="9144" cy="18288"/>
            <wp:effectExtent l="0" t="0" r="0" b="0"/>
            <wp:docPr id="50478" name="Picture 50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8" name="Picture 5047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реконструкции;</w:t>
      </w:r>
    </w:p>
    <w:p w:rsidR="00F32479" w:rsidRPr="0032071F" w:rsidRDefault="00A66805" w:rsidP="00F32479">
      <w:pPr>
        <w:pStyle w:val="a9"/>
        <w:ind w:firstLine="709"/>
        <w:jc w:val="both"/>
      </w:pPr>
      <w:r w:rsidRPr="0032071F">
        <w:t>- Концессионер передает не все объекты, указанные в перечне.</w:t>
      </w:r>
    </w:p>
    <w:p w:rsidR="00A66805" w:rsidRPr="0032071F" w:rsidRDefault="00A66805" w:rsidP="00F32479">
      <w:pPr>
        <w:pStyle w:val="a9"/>
        <w:ind w:firstLine="709"/>
        <w:jc w:val="both"/>
      </w:pPr>
      <w:r w:rsidRPr="0032071F">
        <w:t>5.</w:t>
      </w:r>
      <w:r w:rsidR="00F32479" w:rsidRPr="0032071F">
        <w:t>6</w:t>
      </w:r>
      <w:r w:rsidRPr="0032071F">
        <w:t>. Обязанность Концессионера по передаче об</w:t>
      </w:r>
      <w:r w:rsidR="002876F2" w:rsidRPr="0032071F">
        <w:t>ъектов Соглашения, указанных в П</w:t>
      </w:r>
      <w:r w:rsidRPr="0032071F">
        <w:t>риложении № 1 к настоящему Соглашению, считается исполненной с момента подписания Сторонами акта приема-передач</w:t>
      </w:r>
      <w:r w:rsidR="00F32479" w:rsidRPr="0032071F">
        <w:t xml:space="preserve">и и государственной регистрации </w:t>
      </w:r>
      <w:r w:rsidRPr="0032071F">
        <w:t>прекращения прав Концессионера на владение и пользование указанными объектами.</w:t>
      </w:r>
    </w:p>
    <w:p w:rsidR="00A66805" w:rsidRPr="0032071F" w:rsidRDefault="00A66805" w:rsidP="00A66805">
      <w:pPr>
        <w:pStyle w:val="a9"/>
        <w:ind w:firstLine="709"/>
        <w:jc w:val="both"/>
      </w:pPr>
      <w:r w:rsidRPr="0032071F">
        <w:rPr>
          <w:noProof/>
        </w:rPr>
        <w:drawing>
          <wp:inline distT="0" distB="0" distL="0" distR="0">
            <wp:extent cx="4572" cy="22861"/>
            <wp:effectExtent l="0" t="0" r="0" b="0"/>
            <wp:docPr id="50480" name="Picture 50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0" name="Picture 5048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Обязанность Концессионера по передаче</w:t>
      </w:r>
      <w:r w:rsidR="00D45A30" w:rsidRPr="0032071F">
        <w:t xml:space="preserve"> иного имущества, указанного в П</w:t>
      </w:r>
      <w:r w:rsidRPr="0032071F">
        <w:t>риложении № 1.1 к настоящему Соглашению, считается исполненной с момента подписания Сторонами акта приема-передачи.</w:t>
      </w:r>
    </w:p>
    <w:p w:rsidR="00A66805" w:rsidRPr="0032071F" w:rsidRDefault="00A66805" w:rsidP="00A66805">
      <w:pPr>
        <w:pStyle w:val="a9"/>
        <w:ind w:firstLine="709"/>
        <w:jc w:val="both"/>
      </w:pPr>
      <w:r w:rsidRPr="0032071F">
        <w:t xml:space="preserve">При уклонении Концедента от подписания акта приема-передачи (возврата), обязанность Концессионера по передаче объектов, </w:t>
      </w:r>
      <w:r w:rsidR="00D45A30" w:rsidRPr="0032071F">
        <w:t>указанных в П</w:t>
      </w:r>
      <w:r w:rsidRPr="0032071F">
        <w:t>риложениях № 1, № 1.1 настоящего Соглашения, считается исполненной, если Концессионер осуществил все необходимые действия по передаче указанных объектов, включая действия по государственной регистрации прекращения прав Концессионера на владение и пользование этими объектами.</w:t>
      </w:r>
    </w:p>
    <w:p w:rsidR="00BF4A0E" w:rsidRPr="0032071F" w:rsidRDefault="00B76698" w:rsidP="00BF4A0E">
      <w:pPr>
        <w:pStyle w:val="a9"/>
        <w:ind w:firstLine="709"/>
        <w:jc w:val="both"/>
      </w:pPr>
      <w:r>
        <w:pict>
          <v:shape id="_x0000_i1029" type="#_x0000_t75" style="width:.75pt;height:.75pt;visibility:visible;mso-wrap-style:square">
            <v:imagedata r:id="rId36" o:title=""/>
          </v:shape>
        </w:pict>
      </w:r>
      <w:r w:rsidR="00A66805" w:rsidRPr="0032071F">
        <w:t>5.</w:t>
      </w:r>
      <w:r w:rsidR="00F32479" w:rsidRPr="0032071F">
        <w:t>7</w:t>
      </w:r>
      <w:r w:rsidR="00A66805" w:rsidRPr="0032071F">
        <w:t>. Уклонение одной из Сторон от подписания акта приема-передачи признается отказом этой Стороны от исполнения ею обязанностей, установленных настоящим Соглашением.</w:t>
      </w:r>
    </w:p>
    <w:p w:rsidR="00BF4A0E" w:rsidRPr="0032071F" w:rsidRDefault="00A66805" w:rsidP="00BF4A0E">
      <w:pPr>
        <w:pStyle w:val="a9"/>
        <w:ind w:firstLine="709"/>
        <w:jc w:val="both"/>
      </w:pPr>
      <w:r w:rsidRPr="0032071F">
        <w:t>5.</w:t>
      </w:r>
      <w:r w:rsidR="00F32479" w:rsidRPr="0032071F">
        <w:t>8</w:t>
      </w:r>
      <w:r w:rsidRPr="0032071F">
        <w:t xml:space="preserve">. </w:t>
      </w:r>
      <w:r w:rsidR="00BF4A0E" w:rsidRPr="0032071F">
        <w:t xml:space="preserve">Прекращение прав Концессионера на владение и пользование объектами </w:t>
      </w:r>
      <w:r w:rsidR="00BF4A0E"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6" name="Picture 14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" name="Picture 1472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A0E" w:rsidRPr="0032071F">
        <w:t>недвижимого имущества, входящего в состав объектов Соглашения и иного имущества,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силами Концедента.</w:t>
      </w:r>
    </w:p>
    <w:p w:rsidR="00BF4A0E" w:rsidRPr="0032071F" w:rsidRDefault="00BF4A0E" w:rsidP="00BF4A0E">
      <w:pPr>
        <w:pStyle w:val="a9"/>
        <w:ind w:firstLine="709"/>
        <w:jc w:val="both"/>
      </w:pPr>
      <w:r w:rsidRPr="0032071F">
        <w:t>Концедент</w:t>
      </w:r>
      <w:r w:rsidRPr="0032071F">
        <w:rPr>
          <w:spacing w:val="4"/>
        </w:rPr>
        <w:t xml:space="preserve"> </w:t>
      </w:r>
      <w:r w:rsidRPr="0032071F">
        <w:t>обязуется</w:t>
      </w:r>
      <w:r w:rsidRPr="0032071F">
        <w:rPr>
          <w:spacing w:val="5"/>
        </w:rPr>
        <w:t xml:space="preserve"> </w:t>
      </w:r>
      <w:r w:rsidRPr="0032071F">
        <w:t>осуществить</w:t>
      </w:r>
      <w:r w:rsidRPr="0032071F">
        <w:rPr>
          <w:spacing w:val="6"/>
        </w:rPr>
        <w:t xml:space="preserve"> </w:t>
      </w:r>
      <w:r w:rsidRPr="0032071F">
        <w:t>действия,</w:t>
      </w:r>
      <w:r w:rsidRPr="0032071F">
        <w:rPr>
          <w:spacing w:val="5"/>
        </w:rPr>
        <w:t xml:space="preserve"> </w:t>
      </w:r>
      <w:r w:rsidRPr="0032071F">
        <w:t>необходимые</w:t>
      </w:r>
      <w:r w:rsidRPr="0032071F">
        <w:rPr>
          <w:spacing w:val="4"/>
        </w:rPr>
        <w:t xml:space="preserve"> </w:t>
      </w:r>
      <w:r w:rsidRPr="0032071F">
        <w:t>для</w:t>
      </w:r>
      <w:r w:rsidRPr="0032071F">
        <w:rPr>
          <w:spacing w:val="5"/>
        </w:rPr>
        <w:t xml:space="preserve"> </w:t>
      </w:r>
      <w:r w:rsidRPr="0032071F">
        <w:t>государственной</w:t>
      </w:r>
      <w:r w:rsidRPr="0032071F">
        <w:rPr>
          <w:spacing w:val="1"/>
        </w:rPr>
        <w:t xml:space="preserve"> </w:t>
      </w:r>
      <w:r w:rsidRPr="0032071F">
        <w:t>регистрации</w:t>
      </w:r>
      <w:r w:rsidRPr="0032071F">
        <w:rPr>
          <w:spacing w:val="32"/>
        </w:rPr>
        <w:t xml:space="preserve"> </w:t>
      </w:r>
      <w:r w:rsidRPr="0032071F">
        <w:t>прекращения</w:t>
      </w:r>
      <w:r w:rsidRPr="0032071F">
        <w:rPr>
          <w:spacing w:val="36"/>
        </w:rPr>
        <w:t xml:space="preserve"> </w:t>
      </w:r>
      <w:r w:rsidRPr="0032071F">
        <w:t>указанных</w:t>
      </w:r>
      <w:r w:rsidRPr="0032071F">
        <w:rPr>
          <w:spacing w:val="34"/>
        </w:rPr>
        <w:t xml:space="preserve"> </w:t>
      </w:r>
      <w:r w:rsidRPr="0032071F">
        <w:t>прав</w:t>
      </w:r>
      <w:r w:rsidRPr="0032071F">
        <w:rPr>
          <w:spacing w:val="33"/>
        </w:rPr>
        <w:t xml:space="preserve"> </w:t>
      </w:r>
      <w:r w:rsidRPr="0032071F">
        <w:t>Концессионера,</w:t>
      </w:r>
      <w:r w:rsidRPr="0032071F">
        <w:rPr>
          <w:spacing w:val="34"/>
        </w:rPr>
        <w:t xml:space="preserve"> </w:t>
      </w:r>
      <w:r w:rsidRPr="0032071F">
        <w:t>в</w:t>
      </w:r>
      <w:r w:rsidRPr="0032071F">
        <w:rPr>
          <w:spacing w:val="33"/>
        </w:rPr>
        <w:t xml:space="preserve"> </w:t>
      </w:r>
      <w:r w:rsidRPr="0032071F">
        <w:t>течение</w:t>
      </w:r>
      <w:r w:rsidRPr="0032071F">
        <w:rPr>
          <w:spacing w:val="33"/>
        </w:rPr>
        <w:t xml:space="preserve"> </w:t>
      </w:r>
      <w:r w:rsidRPr="0032071F">
        <w:t>30</w:t>
      </w:r>
      <w:r w:rsidRPr="0032071F">
        <w:rPr>
          <w:spacing w:val="33"/>
        </w:rPr>
        <w:t xml:space="preserve"> </w:t>
      </w:r>
      <w:r w:rsidRPr="0032071F">
        <w:t>рабочих</w:t>
      </w:r>
      <w:r w:rsidRPr="0032071F">
        <w:rPr>
          <w:spacing w:val="38"/>
        </w:rPr>
        <w:t xml:space="preserve"> </w:t>
      </w:r>
      <w:r w:rsidRPr="0032071F">
        <w:t>дней</w:t>
      </w:r>
      <w:r w:rsidRPr="0032071F">
        <w:rPr>
          <w:spacing w:val="35"/>
        </w:rPr>
        <w:t xml:space="preserve"> </w:t>
      </w:r>
      <w:r w:rsidRPr="0032071F">
        <w:t>с</w:t>
      </w:r>
      <w:r w:rsidRPr="0032071F">
        <w:rPr>
          <w:spacing w:val="-57"/>
        </w:rPr>
        <w:t xml:space="preserve"> </w:t>
      </w:r>
      <w:r w:rsidRPr="0032071F">
        <w:t>даты</w:t>
      </w:r>
      <w:r w:rsidRPr="0032071F">
        <w:rPr>
          <w:spacing w:val="-2"/>
        </w:rPr>
        <w:t xml:space="preserve"> </w:t>
      </w:r>
      <w:r w:rsidRPr="0032071F">
        <w:t>прекращения настоящего Соглашения.</w:t>
      </w:r>
    </w:p>
    <w:p w:rsidR="00A66805" w:rsidRPr="0032071F" w:rsidRDefault="00A66805" w:rsidP="00BF4A0E">
      <w:pPr>
        <w:pStyle w:val="a9"/>
        <w:jc w:val="both"/>
      </w:pPr>
    </w:p>
    <w:p w:rsidR="00A66805" w:rsidRPr="0032071F" w:rsidRDefault="00A66805" w:rsidP="00A66805">
      <w:pPr>
        <w:jc w:val="center"/>
        <w:rPr>
          <w:color w:val="000000"/>
        </w:rPr>
      </w:pPr>
      <w:r w:rsidRPr="0032071F">
        <w:rPr>
          <w:b/>
          <w:color w:val="000000"/>
        </w:rPr>
        <w:t>6. Порядок предоставления Концессионеру земельных участков</w:t>
      </w:r>
    </w:p>
    <w:p w:rsidR="005C22E4" w:rsidRPr="0032071F" w:rsidRDefault="00A66805" w:rsidP="00E124C7">
      <w:pPr>
        <w:pStyle w:val="a9"/>
        <w:tabs>
          <w:tab w:val="left" w:pos="1200"/>
        </w:tabs>
        <w:ind w:firstLine="709"/>
        <w:jc w:val="both"/>
      </w:pPr>
      <w:r w:rsidRPr="0032071F">
        <w:rPr>
          <w:color w:val="000000"/>
        </w:rPr>
        <w:t xml:space="preserve">6.1. </w:t>
      </w:r>
      <w:r w:rsidR="00E124C7" w:rsidRPr="0032071F">
        <w:t>Концедент обязуется заключить с Концессионером договора аренды (субаренды) земельных участков, на которых располагаются объекты Соглашения и (или) которые необходимы для осуществления Концессионером деятельности, предусмотренной настоящим Соглашением в течение 60 (шестидесяти) календарных дней со дня подписания настоящего Соглашения.</w:t>
      </w:r>
    </w:p>
    <w:p w:rsidR="005C22E4" w:rsidRPr="0032071F" w:rsidRDefault="005C22E4" w:rsidP="00230591">
      <w:pPr>
        <w:tabs>
          <w:tab w:val="left" w:pos="284"/>
          <w:tab w:val="left" w:pos="426"/>
        </w:tabs>
        <w:ind w:firstLine="709"/>
        <w:jc w:val="both"/>
      </w:pPr>
      <w:r w:rsidRPr="0032071F">
        <w:rPr>
          <w:color w:val="000000"/>
        </w:rPr>
        <w:t xml:space="preserve">6.2. </w:t>
      </w:r>
      <w:r w:rsidR="00E124C7" w:rsidRPr="0032071F">
        <w:t>Описание</w:t>
      </w:r>
      <w:r w:rsidR="00E124C7" w:rsidRPr="0032071F">
        <w:rPr>
          <w:spacing w:val="1"/>
        </w:rPr>
        <w:t xml:space="preserve"> </w:t>
      </w:r>
      <w:r w:rsidR="00E124C7" w:rsidRPr="0032071F">
        <w:t>земельных</w:t>
      </w:r>
      <w:r w:rsidR="00E124C7" w:rsidRPr="0032071F">
        <w:rPr>
          <w:spacing w:val="1"/>
        </w:rPr>
        <w:t xml:space="preserve"> </w:t>
      </w:r>
      <w:r w:rsidR="00E124C7" w:rsidRPr="0032071F">
        <w:t>участков,</w:t>
      </w:r>
      <w:r w:rsidR="00E124C7" w:rsidRPr="0032071F">
        <w:rPr>
          <w:spacing w:val="1"/>
        </w:rPr>
        <w:t xml:space="preserve"> </w:t>
      </w:r>
      <w:r w:rsidR="00E124C7" w:rsidRPr="0032071F">
        <w:t>кадастровые</w:t>
      </w:r>
      <w:r w:rsidR="00E124C7" w:rsidRPr="0032071F">
        <w:rPr>
          <w:spacing w:val="1"/>
        </w:rPr>
        <w:t xml:space="preserve"> </w:t>
      </w:r>
      <w:r w:rsidR="00E124C7" w:rsidRPr="0032071F">
        <w:t>номера,</w:t>
      </w:r>
      <w:r w:rsidR="00E124C7" w:rsidRPr="0032071F">
        <w:rPr>
          <w:spacing w:val="1"/>
        </w:rPr>
        <w:t xml:space="preserve"> </w:t>
      </w:r>
      <w:r w:rsidR="00E124C7" w:rsidRPr="0032071F">
        <w:t>и</w:t>
      </w:r>
      <w:r w:rsidR="00E124C7" w:rsidRPr="0032071F">
        <w:rPr>
          <w:spacing w:val="1"/>
        </w:rPr>
        <w:t xml:space="preserve"> </w:t>
      </w:r>
      <w:r w:rsidR="00E124C7" w:rsidRPr="0032071F">
        <w:t>иные</w:t>
      </w:r>
      <w:r w:rsidR="00E124C7" w:rsidRPr="0032071F">
        <w:rPr>
          <w:spacing w:val="1"/>
        </w:rPr>
        <w:t xml:space="preserve"> </w:t>
      </w:r>
      <w:r w:rsidR="00E124C7" w:rsidRPr="0032071F">
        <w:t>сведения</w:t>
      </w:r>
      <w:r w:rsidR="00E124C7" w:rsidRPr="0032071F">
        <w:rPr>
          <w:spacing w:val="1"/>
        </w:rPr>
        <w:t xml:space="preserve"> </w:t>
      </w:r>
      <w:r w:rsidR="00E124C7" w:rsidRPr="0032071F">
        <w:t>из</w:t>
      </w:r>
      <w:r w:rsidR="00E124C7" w:rsidRPr="0032071F">
        <w:rPr>
          <w:spacing w:val="1"/>
        </w:rPr>
        <w:t xml:space="preserve"> </w:t>
      </w:r>
      <w:r w:rsidR="00E124C7" w:rsidRPr="0032071F">
        <w:t>государственного земельного кадастра приведено в Приложении № 7.</w:t>
      </w:r>
      <w:r w:rsidR="00E124C7" w:rsidRPr="0032071F">
        <w:rPr>
          <w:spacing w:val="1"/>
        </w:rPr>
        <w:t xml:space="preserve"> </w:t>
      </w:r>
      <w:r w:rsidR="00E124C7" w:rsidRPr="0032071F">
        <w:t>Расчет размера</w:t>
      </w:r>
      <w:r w:rsidR="00E124C7" w:rsidRPr="0032071F">
        <w:rPr>
          <w:spacing w:val="1"/>
        </w:rPr>
        <w:t xml:space="preserve"> </w:t>
      </w:r>
      <w:r w:rsidR="00E124C7" w:rsidRPr="0032071F">
        <w:t>арендной</w:t>
      </w:r>
      <w:r w:rsidR="00E124C7" w:rsidRPr="0032071F">
        <w:rPr>
          <w:spacing w:val="1"/>
        </w:rPr>
        <w:t xml:space="preserve"> </w:t>
      </w:r>
      <w:r w:rsidR="00E124C7" w:rsidRPr="0032071F">
        <w:t>платы</w:t>
      </w:r>
      <w:r w:rsidR="00E124C7" w:rsidRPr="0032071F">
        <w:rPr>
          <w:spacing w:val="1"/>
        </w:rPr>
        <w:t xml:space="preserve"> </w:t>
      </w:r>
      <w:r w:rsidR="00E124C7" w:rsidRPr="0032071F">
        <w:t>за</w:t>
      </w:r>
      <w:r w:rsidR="00E124C7" w:rsidRPr="0032071F">
        <w:rPr>
          <w:spacing w:val="-1"/>
        </w:rPr>
        <w:t xml:space="preserve"> </w:t>
      </w:r>
      <w:r w:rsidR="00E124C7" w:rsidRPr="0032071F">
        <w:t>пользование земельными</w:t>
      </w:r>
      <w:r w:rsidR="00E124C7" w:rsidRPr="0032071F">
        <w:rPr>
          <w:spacing w:val="5"/>
        </w:rPr>
        <w:t xml:space="preserve"> </w:t>
      </w:r>
      <w:r w:rsidR="00E124C7" w:rsidRPr="0032071F">
        <w:t>участками</w:t>
      </w:r>
      <w:r w:rsidR="00E124C7" w:rsidRPr="0032071F">
        <w:rPr>
          <w:spacing w:val="1"/>
        </w:rPr>
        <w:t xml:space="preserve"> </w:t>
      </w:r>
      <w:r w:rsidR="00E124C7" w:rsidRPr="0032071F">
        <w:t>определен</w:t>
      </w:r>
      <w:r w:rsidR="00E124C7" w:rsidRPr="0032071F">
        <w:rPr>
          <w:spacing w:val="2"/>
        </w:rPr>
        <w:t xml:space="preserve"> </w:t>
      </w:r>
      <w:r w:rsidR="00E124C7" w:rsidRPr="0032071F">
        <w:t>в</w:t>
      </w:r>
      <w:r w:rsidR="00E124C7" w:rsidRPr="0032071F">
        <w:rPr>
          <w:spacing w:val="3"/>
        </w:rPr>
        <w:t xml:space="preserve"> </w:t>
      </w:r>
      <w:r w:rsidR="00E124C7" w:rsidRPr="0032071F">
        <w:t>соответствии</w:t>
      </w:r>
      <w:r w:rsidR="00E124C7" w:rsidRPr="0032071F">
        <w:rPr>
          <w:spacing w:val="1"/>
        </w:rPr>
        <w:t xml:space="preserve"> </w:t>
      </w:r>
      <w:r w:rsidR="00E124C7" w:rsidRPr="0032071F">
        <w:t>с п. 4</w:t>
      </w:r>
      <w:r w:rsidR="00E124C7" w:rsidRPr="0032071F">
        <w:rPr>
          <w:spacing w:val="1"/>
        </w:rPr>
        <w:t xml:space="preserve"> </w:t>
      </w:r>
      <w:r w:rsidR="00E124C7" w:rsidRPr="0032071F">
        <w:t>ст. 39.7</w:t>
      </w:r>
      <w:r w:rsidR="00E124C7" w:rsidRPr="0032071F">
        <w:rPr>
          <w:spacing w:val="1"/>
        </w:rPr>
        <w:t xml:space="preserve"> </w:t>
      </w:r>
      <w:r w:rsidR="00E124C7" w:rsidRPr="0032071F">
        <w:t>Земельного</w:t>
      </w:r>
      <w:r w:rsidR="00E124C7" w:rsidRPr="0032071F">
        <w:rPr>
          <w:spacing w:val="1"/>
        </w:rPr>
        <w:t xml:space="preserve"> </w:t>
      </w:r>
      <w:r w:rsidR="00E124C7" w:rsidRPr="0032071F">
        <w:t>Кодекса</w:t>
      </w:r>
      <w:r w:rsidR="00E124C7" w:rsidRPr="0032071F">
        <w:rPr>
          <w:spacing w:val="1"/>
        </w:rPr>
        <w:t xml:space="preserve"> </w:t>
      </w:r>
      <w:r w:rsidR="00E124C7" w:rsidRPr="0032071F">
        <w:t>РФ,</w:t>
      </w:r>
      <w:r w:rsidR="00E124C7" w:rsidRPr="0032071F">
        <w:rPr>
          <w:spacing w:val="1"/>
        </w:rPr>
        <w:t xml:space="preserve"> </w:t>
      </w:r>
      <w:r w:rsidR="00E124C7" w:rsidRPr="0032071F">
        <w:t>приказа</w:t>
      </w:r>
      <w:r w:rsidR="00E124C7" w:rsidRPr="0032071F">
        <w:rPr>
          <w:spacing w:val="1"/>
        </w:rPr>
        <w:t xml:space="preserve"> </w:t>
      </w:r>
      <w:r w:rsidR="00E124C7" w:rsidRPr="0032071F">
        <w:t>Министерства</w:t>
      </w:r>
      <w:r w:rsidR="00E124C7" w:rsidRPr="0032071F">
        <w:rPr>
          <w:spacing w:val="1"/>
        </w:rPr>
        <w:t xml:space="preserve"> </w:t>
      </w:r>
      <w:r w:rsidR="00E124C7" w:rsidRPr="0032071F">
        <w:t>экономического</w:t>
      </w:r>
      <w:r w:rsidR="00E124C7" w:rsidRPr="0032071F">
        <w:rPr>
          <w:spacing w:val="1"/>
        </w:rPr>
        <w:t xml:space="preserve"> </w:t>
      </w:r>
      <w:r w:rsidR="00E124C7" w:rsidRPr="0032071F">
        <w:t>развития</w:t>
      </w:r>
      <w:r w:rsidR="00E124C7" w:rsidRPr="0032071F">
        <w:rPr>
          <w:spacing w:val="1"/>
        </w:rPr>
        <w:t xml:space="preserve"> </w:t>
      </w:r>
      <w:r w:rsidR="00E124C7" w:rsidRPr="0032071F">
        <w:t>РФ</w:t>
      </w:r>
      <w:r w:rsidR="00E124C7" w:rsidRPr="0032071F">
        <w:rPr>
          <w:spacing w:val="1"/>
        </w:rPr>
        <w:t xml:space="preserve"> </w:t>
      </w:r>
      <w:r w:rsidR="00E124C7" w:rsidRPr="0032071F">
        <w:t>от</w:t>
      </w:r>
      <w:r w:rsidR="00E124C7" w:rsidRPr="0032071F">
        <w:rPr>
          <w:spacing w:val="1"/>
        </w:rPr>
        <w:t xml:space="preserve"> </w:t>
      </w:r>
      <w:r w:rsidR="00E124C7" w:rsidRPr="0032071F">
        <w:t>22.09.2011 № 507</w:t>
      </w:r>
      <w:r w:rsidR="00E124C7" w:rsidRPr="0032071F">
        <w:rPr>
          <w:spacing w:val="-1"/>
        </w:rPr>
        <w:t>,</w:t>
      </w:r>
      <w:r w:rsidR="00E124C7" w:rsidRPr="0032071F">
        <w:rPr>
          <w:spacing w:val="-12"/>
        </w:rPr>
        <w:t xml:space="preserve"> </w:t>
      </w:r>
      <w:r w:rsidR="00E124C7" w:rsidRPr="0032071F">
        <w:rPr>
          <w:spacing w:val="-1"/>
        </w:rPr>
        <w:t>с</w:t>
      </w:r>
      <w:r w:rsidR="00E124C7" w:rsidRPr="0032071F">
        <w:rPr>
          <w:spacing w:val="-11"/>
        </w:rPr>
        <w:t xml:space="preserve"> </w:t>
      </w:r>
      <w:r w:rsidR="00E124C7" w:rsidRPr="0032071F">
        <w:t>учетом</w:t>
      </w:r>
      <w:r w:rsidR="00E124C7" w:rsidRPr="0032071F">
        <w:rPr>
          <w:spacing w:val="-13"/>
        </w:rPr>
        <w:t xml:space="preserve"> </w:t>
      </w:r>
      <w:r w:rsidR="00E124C7" w:rsidRPr="0032071F">
        <w:t>основных</w:t>
      </w:r>
      <w:r w:rsidR="00E124C7" w:rsidRPr="0032071F">
        <w:rPr>
          <w:spacing w:val="-10"/>
        </w:rPr>
        <w:t xml:space="preserve"> </w:t>
      </w:r>
      <w:r w:rsidR="00E124C7" w:rsidRPr="0032071F">
        <w:t>принципов</w:t>
      </w:r>
      <w:r w:rsidR="00E124C7" w:rsidRPr="0032071F">
        <w:rPr>
          <w:spacing w:val="-13"/>
        </w:rPr>
        <w:t xml:space="preserve"> </w:t>
      </w:r>
      <w:r w:rsidR="00E124C7" w:rsidRPr="0032071F">
        <w:t>определения</w:t>
      </w:r>
      <w:r w:rsidR="00E124C7" w:rsidRPr="0032071F">
        <w:rPr>
          <w:spacing w:val="-15"/>
        </w:rPr>
        <w:t xml:space="preserve"> </w:t>
      </w:r>
      <w:r w:rsidR="00E124C7" w:rsidRPr="0032071F">
        <w:t>арендной</w:t>
      </w:r>
      <w:r w:rsidR="00E124C7" w:rsidRPr="0032071F">
        <w:rPr>
          <w:spacing w:val="-14"/>
        </w:rPr>
        <w:t xml:space="preserve"> </w:t>
      </w:r>
      <w:r w:rsidR="00E124C7" w:rsidRPr="0032071F">
        <w:t>платы</w:t>
      </w:r>
      <w:r w:rsidR="00E124C7" w:rsidRPr="0032071F">
        <w:rPr>
          <w:spacing w:val="-13"/>
        </w:rPr>
        <w:t xml:space="preserve"> </w:t>
      </w:r>
      <w:r w:rsidR="00E124C7" w:rsidRPr="0032071F">
        <w:t>при</w:t>
      </w:r>
      <w:r w:rsidR="00E124C7" w:rsidRPr="0032071F">
        <w:rPr>
          <w:spacing w:val="-11"/>
        </w:rPr>
        <w:t xml:space="preserve"> </w:t>
      </w:r>
      <w:r w:rsidR="00E124C7" w:rsidRPr="0032071F">
        <w:t>аренде</w:t>
      </w:r>
      <w:r w:rsidR="00E124C7" w:rsidRPr="0032071F">
        <w:rPr>
          <w:spacing w:val="-57"/>
        </w:rPr>
        <w:t xml:space="preserve"> </w:t>
      </w:r>
      <w:r w:rsidR="00E124C7" w:rsidRPr="0032071F">
        <w:t>земельных участков, находящихся в государственной или муниципальной собственности,</w:t>
      </w:r>
      <w:r w:rsidR="00E124C7" w:rsidRPr="0032071F">
        <w:rPr>
          <w:spacing w:val="1"/>
        </w:rPr>
        <w:t xml:space="preserve"> </w:t>
      </w:r>
      <w:r w:rsidR="00E124C7" w:rsidRPr="0032071F">
        <w:t>утвержденных Постановлением Правительства Российской Федерации от 16.07.2009 г. №</w:t>
      </w:r>
      <w:r w:rsidR="00E124C7" w:rsidRPr="0032071F">
        <w:rPr>
          <w:spacing w:val="1"/>
        </w:rPr>
        <w:t xml:space="preserve"> </w:t>
      </w:r>
      <w:r w:rsidR="00E124C7" w:rsidRPr="0032071F">
        <w:t>582: размер арендной платы за земельные участки, находящиеся в государственной или</w:t>
      </w:r>
      <w:r w:rsidR="00E124C7" w:rsidRPr="0032071F">
        <w:rPr>
          <w:spacing w:val="1"/>
        </w:rPr>
        <w:t xml:space="preserve"> </w:t>
      </w:r>
      <w:r w:rsidR="00E124C7" w:rsidRPr="0032071F">
        <w:t>муниципальной</w:t>
      </w:r>
      <w:r w:rsidR="00E124C7" w:rsidRPr="0032071F">
        <w:rPr>
          <w:spacing w:val="1"/>
        </w:rPr>
        <w:t xml:space="preserve"> </w:t>
      </w:r>
      <w:r w:rsidR="00E124C7" w:rsidRPr="0032071F">
        <w:t>собственности</w:t>
      </w:r>
      <w:r w:rsidR="00E124C7" w:rsidRPr="0032071F">
        <w:rPr>
          <w:spacing w:val="1"/>
        </w:rPr>
        <w:t xml:space="preserve"> </w:t>
      </w:r>
      <w:r w:rsidR="00E124C7" w:rsidRPr="0032071F">
        <w:t>и</w:t>
      </w:r>
      <w:r w:rsidR="00E124C7" w:rsidRPr="0032071F">
        <w:rPr>
          <w:spacing w:val="1"/>
        </w:rPr>
        <w:t xml:space="preserve"> </w:t>
      </w:r>
      <w:r w:rsidR="00E124C7" w:rsidRPr="0032071F">
        <w:t>предоставленные</w:t>
      </w:r>
      <w:r w:rsidR="00E124C7" w:rsidRPr="0032071F">
        <w:rPr>
          <w:spacing w:val="1"/>
        </w:rPr>
        <w:t xml:space="preserve"> </w:t>
      </w:r>
      <w:r w:rsidR="00E124C7" w:rsidRPr="0032071F">
        <w:t>для</w:t>
      </w:r>
      <w:r w:rsidR="00E124C7" w:rsidRPr="0032071F">
        <w:rPr>
          <w:spacing w:val="1"/>
        </w:rPr>
        <w:t xml:space="preserve"> </w:t>
      </w:r>
      <w:r w:rsidR="00E124C7" w:rsidRPr="0032071F">
        <w:t>размещения</w:t>
      </w:r>
      <w:r w:rsidR="00E124C7" w:rsidRPr="0032071F">
        <w:rPr>
          <w:spacing w:val="1"/>
        </w:rPr>
        <w:t xml:space="preserve"> </w:t>
      </w:r>
      <w:r w:rsidR="00E124C7" w:rsidRPr="0032071F">
        <w:t>объектов</w:t>
      </w:r>
      <w:r w:rsidR="00E124C7" w:rsidRPr="0032071F">
        <w:rPr>
          <w:spacing w:val="1"/>
        </w:rPr>
        <w:t xml:space="preserve"> </w:t>
      </w:r>
      <w:r w:rsidR="00E124C7" w:rsidRPr="0032071F">
        <w:t>систем</w:t>
      </w:r>
      <w:r w:rsidR="00E124C7" w:rsidRPr="0032071F">
        <w:rPr>
          <w:spacing w:val="1"/>
        </w:rPr>
        <w:t xml:space="preserve"> </w:t>
      </w:r>
      <w:r w:rsidR="00E124C7" w:rsidRPr="0032071F">
        <w:t>электро-, газоснабжения, объектов систем теплоснабжения, объектов централизованных</w:t>
      </w:r>
      <w:r w:rsidR="00E124C7" w:rsidRPr="0032071F">
        <w:rPr>
          <w:spacing w:val="1"/>
        </w:rPr>
        <w:t xml:space="preserve"> </w:t>
      </w:r>
      <w:r w:rsidR="00E124C7" w:rsidRPr="0032071F">
        <w:t>систем</w:t>
      </w:r>
      <w:r w:rsidR="00E124C7" w:rsidRPr="0032071F">
        <w:rPr>
          <w:spacing w:val="1"/>
        </w:rPr>
        <w:t xml:space="preserve"> </w:t>
      </w:r>
      <w:r w:rsidR="00E124C7" w:rsidRPr="0032071F">
        <w:t>горячего</w:t>
      </w:r>
      <w:r w:rsidR="00E124C7" w:rsidRPr="0032071F">
        <w:rPr>
          <w:spacing w:val="1"/>
        </w:rPr>
        <w:t xml:space="preserve"> </w:t>
      </w:r>
      <w:r w:rsidR="00E124C7" w:rsidRPr="0032071F">
        <w:t>водоснабжения,</w:t>
      </w:r>
      <w:r w:rsidR="00E124C7" w:rsidRPr="0032071F">
        <w:rPr>
          <w:spacing w:val="1"/>
        </w:rPr>
        <w:t xml:space="preserve"> </w:t>
      </w:r>
      <w:r w:rsidR="00E124C7" w:rsidRPr="0032071F">
        <w:t>холодного</w:t>
      </w:r>
      <w:r w:rsidR="00E124C7" w:rsidRPr="0032071F">
        <w:rPr>
          <w:spacing w:val="1"/>
        </w:rPr>
        <w:t xml:space="preserve"> </w:t>
      </w:r>
      <w:r w:rsidR="00E124C7" w:rsidRPr="0032071F">
        <w:t>водоснабжения</w:t>
      </w:r>
      <w:r w:rsidR="00E124C7" w:rsidRPr="0032071F">
        <w:rPr>
          <w:spacing w:val="1"/>
        </w:rPr>
        <w:t xml:space="preserve"> </w:t>
      </w:r>
      <w:r w:rsidR="00E124C7" w:rsidRPr="0032071F">
        <w:t>и</w:t>
      </w:r>
      <w:r w:rsidR="00E124C7" w:rsidRPr="0032071F">
        <w:rPr>
          <w:spacing w:val="1"/>
        </w:rPr>
        <w:t xml:space="preserve"> </w:t>
      </w:r>
      <w:r w:rsidR="00E124C7" w:rsidRPr="0032071F">
        <w:t>(или)</w:t>
      </w:r>
      <w:r w:rsidR="00E124C7" w:rsidRPr="0032071F">
        <w:rPr>
          <w:spacing w:val="1"/>
        </w:rPr>
        <w:t xml:space="preserve"> </w:t>
      </w:r>
      <w:r w:rsidR="00E124C7" w:rsidRPr="0032071F">
        <w:t>водоотведения</w:t>
      </w:r>
      <w:r w:rsidR="00E124C7" w:rsidRPr="0032071F">
        <w:rPr>
          <w:spacing w:val="-57"/>
        </w:rPr>
        <w:t xml:space="preserve"> </w:t>
      </w:r>
      <w:r w:rsidR="00E124C7" w:rsidRPr="0032071F">
        <w:t>федерального,</w:t>
      </w:r>
      <w:r w:rsidR="00E124C7" w:rsidRPr="0032071F">
        <w:rPr>
          <w:spacing w:val="1"/>
        </w:rPr>
        <w:t xml:space="preserve"> </w:t>
      </w:r>
      <w:r w:rsidR="00E124C7" w:rsidRPr="0032071F">
        <w:t>регионального</w:t>
      </w:r>
      <w:r w:rsidR="00E124C7" w:rsidRPr="0032071F">
        <w:rPr>
          <w:spacing w:val="1"/>
        </w:rPr>
        <w:t xml:space="preserve"> </w:t>
      </w:r>
      <w:r w:rsidR="00E124C7" w:rsidRPr="0032071F">
        <w:t>или</w:t>
      </w:r>
      <w:r w:rsidR="00E124C7" w:rsidRPr="0032071F">
        <w:rPr>
          <w:spacing w:val="1"/>
        </w:rPr>
        <w:t xml:space="preserve"> </w:t>
      </w:r>
      <w:r w:rsidR="00E124C7" w:rsidRPr="0032071F">
        <w:t>местного</w:t>
      </w:r>
      <w:r w:rsidR="00E124C7" w:rsidRPr="0032071F">
        <w:rPr>
          <w:spacing w:val="1"/>
        </w:rPr>
        <w:t xml:space="preserve"> </w:t>
      </w:r>
      <w:r w:rsidR="00E124C7" w:rsidRPr="0032071F">
        <w:t>значения,</w:t>
      </w:r>
      <w:r w:rsidR="00E124C7" w:rsidRPr="0032071F">
        <w:rPr>
          <w:spacing w:val="1"/>
        </w:rPr>
        <w:t xml:space="preserve"> </w:t>
      </w:r>
      <w:r w:rsidR="00E124C7" w:rsidRPr="0032071F">
        <w:t>не</w:t>
      </w:r>
      <w:r w:rsidR="00E124C7" w:rsidRPr="0032071F">
        <w:rPr>
          <w:spacing w:val="1"/>
        </w:rPr>
        <w:t xml:space="preserve"> </w:t>
      </w:r>
      <w:r w:rsidR="00E124C7" w:rsidRPr="0032071F">
        <w:t>может</w:t>
      </w:r>
      <w:r w:rsidR="00E124C7" w:rsidRPr="0032071F">
        <w:rPr>
          <w:spacing w:val="1"/>
        </w:rPr>
        <w:t xml:space="preserve"> </w:t>
      </w:r>
      <w:r w:rsidR="00E124C7" w:rsidRPr="0032071F">
        <w:t>превышать</w:t>
      </w:r>
      <w:r w:rsidR="00E124C7" w:rsidRPr="0032071F">
        <w:rPr>
          <w:spacing w:val="1"/>
        </w:rPr>
        <w:t xml:space="preserve"> </w:t>
      </w:r>
      <w:r w:rsidR="00E124C7" w:rsidRPr="0032071F">
        <w:t>размер</w:t>
      </w:r>
      <w:r w:rsidR="00E124C7" w:rsidRPr="0032071F">
        <w:rPr>
          <w:spacing w:val="1"/>
        </w:rPr>
        <w:t xml:space="preserve"> </w:t>
      </w:r>
      <w:r w:rsidR="00E124C7" w:rsidRPr="0032071F">
        <w:t>арендной</w:t>
      </w:r>
      <w:r w:rsidR="00E124C7" w:rsidRPr="0032071F">
        <w:rPr>
          <w:spacing w:val="1"/>
        </w:rPr>
        <w:t xml:space="preserve"> </w:t>
      </w:r>
      <w:r w:rsidR="00E124C7" w:rsidRPr="0032071F">
        <w:t>платы,</w:t>
      </w:r>
      <w:r w:rsidR="00E124C7" w:rsidRPr="0032071F">
        <w:rPr>
          <w:spacing w:val="1"/>
        </w:rPr>
        <w:t xml:space="preserve"> </w:t>
      </w:r>
      <w:r w:rsidR="00E124C7" w:rsidRPr="0032071F">
        <w:t>рассчитанный</w:t>
      </w:r>
      <w:r w:rsidR="00E124C7" w:rsidRPr="0032071F">
        <w:rPr>
          <w:spacing w:val="1"/>
        </w:rPr>
        <w:t xml:space="preserve"> </w:t>
      </w:r>
      <w:r w:rsidR="00E124C7" w:rsidRPr="0032071F">
        <w:t>для</w:t>
      </w:r>
      <w:r w:rsidR="00E124C7" w:rsidRPr="0032071F">
        <w:rPr>
          <w:spacing w:val="1"/>
        </w:rPr>
        <w:t xml:space="preserve"> </w:t>
      </w:r>
      <w:r w:rsidR="00E124C7" w:rsidRPr="0032071F">
        <w:t>соответствующих</w:t>
      </w:r>
      <w:r w:rsidR="00E124C7" w:rsidRPr="0032071F">
        <w:rPr>
          <w:spacing w:val="1"/>
        </w:rPr>
        <w:t xml:space="preserve"> </w:t>
      </w:r>
      <w:r w:rsidR="00E124C7" w:rsidRPr="0032071F">
        <w:t>целей</w:t>
      </w:r>
      <w:r w:rsidR="00E124C7" w:rsidRPr="0032071F">
        <w:rPr>
          <w:spacing w:val="1"/>
        </w:rPr>
        <w:t xml:space="preserve"> </w:t>
      </w:r>
      <w:r w:rsidR="00E124C7" w:rsidRPr="0032071F">
        <w:t>в</w:t>
      </w:r>
      <w:r w:rsidR="00E124C7" w:rsidRPr="0032071F">
        <w:rPr>
          <w:spacing w:val="1"/>
        </w:rPr>
        <w:t xml:space="preserve"> </w:t>
      </w:r>
      <w:r w:rsidR="00E124C7" w:rsidRPr="0032071F">
        <w:t>отношении</w:t>
      </w:r>
      <w:r w:rsidR="00E124C7" w:rsidRPr="0032071F">
        <w:rPr>
          <w:spacing w:val="1"/>
        </w:rPr>
        <w:t xml:space="preserve"> </w:t>
      </w:r>
      <w:r w:rsidR="00E124C7" w:rsidRPr="0032071F">
        <w:t>земельных</w:t>
      </w:r>
      <w:r w:rsidR="00E124C7" w:rsidRPr="0032071F">
        <w:rPr>
          <w:spacing w:val="1"/>
        </w:rPr>
        <w:t xml:space="preserve"> </w:t>
      </w:r>
      <w:r w:rsidR="00E124C7" w:rsidRPr="0032071F">
        <w:t>участков,</w:t>
      </w:r>
      <w:r w:rsidR="00E124C7" w:rsidRPr="0032071F">
        <w:rPr>
          <w:spacing w:val="-1"/>
        </w:rPr>
        <w:t xml:space="preserve"> </w:t>
      </w:r>
      <w:r w:rsidR="00E124C7" w:rsidRPr="0032071F">
        <w:t>находящихся</w:t>
      </w:r>
      <w:r w:rsidR="00E124C7" w:rsidRPr="0032071F">
        <w:rPr>
          <w:spacing w:val="-3"/>
        </w:rPr>
        <w:t xml:space="preserve"> </w:t>
      </w:r>
      <w:r w:rsidR="00E124C7" w:rsidRPr="0032071F">
        <w:t>в</w:t>
      </w:r>
      <w:r w:rsidR="00E124C7" w:rsidRPr="0032071F">
        <w:rPr>
          <w:spacing w:val="-1"/>
        </w:rPr>
        <w:t xml:space="preserve"> </w:t>
      </w:r>
      <w:r w:rsidR="00E124C7" w:rsidRPr="0032071F">
        <w:t>федеральной</w:t>
      </w:r>
      <w:r w:rsidR="00E124C7" w:rsidRPr="0032071F">
        <w:rPr>
          <w:spacing w:val="1"/>
        </w:rPr>
        <w:t xml:space="preserve"> </w:t>
      </w:r>
      <w:r w:rsidR="00E124C7" w:rsidRPr="0032071F">
        <w:t>собственности.</w:t>
      </w:r>
    </w:p>
    <w:p w:rsidR="005C22E4" w:rsidRPr="0032071F" w:rsidRDefault="005C22E4" w:rsidP="00254152">
      <w:pPr>
        <w:tabs>
          <w:tab w:val="left" w:pos="284"/>
          <w:tab w:val="left" w:pos="426"/>
        </w:tabs>
        <w:ind w:firstLine="709"/>
        <w:jc w:val="both"/>
      </w:pPr>
      <w:r w:rsidRPr="0032071F">
        <w:t>6.3. Договоры аренды, земельных участков заключаются на срок действия настоящего Соглашения и подлежат государственной регистрации в установленном законодательством Российской Федерации порядке. Государственная регистрация договора осуществляется за счет Концедента.</w:t>
      </w:r>
    </w:p>
    <w:p w:rsidR="005C22E4" w:rsidRPr="0032071F" w:rsidRDefault="005C22E4" w:rsidP="00254152">
      <w:pPr>
        <w:tabs>
          <w:tab w:val="left" w:pos="284"/>
          <w:tab w:val="left" w:pos="426"/>
        </w:tabs>
        <w:ind w:firstLine="709"/>
        <w:jc w:val="both"/>
      </w:pPr>
      <w:r w:rsidRPr="0032071F">
        <w:lastRenderedPageBreak/>
        <w:t>6.4. Концессионер не вправе передавать свои права по договору аренды земельного участка третьим лицам и сдавать земельный участок в субаренду, если иное не предусмотрено договором аренды земельного участка.</w:t>
      </w:r>
    </w:p>
    <w:p w:rsidR="005C22E4" w:rsidRPr="0032071F" w:rsidRDefault="005C22E4" w:rsidP="00254152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 w:rsidRPr="0032071F">
        <w:t>6.5. Прекращение настоящего</w:t>
      </w:r>
      <w:r w:rsidRPr="0032071F">
        <w:rPr>
          <w:color w:val="000000"/>
        </w:rPr>
        <w:t xml:space="preserve"> Соглашения является основанием для прекращения договора аренды земельного участка.</w:t>
      </w:r>
    </w:p>
    <w:p w:rsidR="00A66805" w:rsidRPr="0032071F" w:rsidRDefault="005C22E4" w:rsidP="00254152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 w:rsidRPr="0032071F">
        <w:rPr>
          <w:color w:val="000000"/>
        </w:rPr>
        <w:t>6.6. Концессионер вправе с согласия Концедента, возводить на земельном участке, находящемся в собственности Концедента, объекты недвижимого имущества, не входящие в состав объекта Соглашения и иного имущества, предназначенные для использования при осуществлении Концессионером деятельности, предусмотренной настоящим Соглашением.</w:t>
      </w:r>
    </w:p>
    <w:p w:rsidR="00F232C7" w:rsidRPr="0032071F" w:rsidRDefault="00F232C7" w:rsidP="00254152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</w:p>
    <w:p w:rsidR="00A66805" w:rsidRPr="0032071F" w:rsidRDefault="00A66805" w:rsidP="00A66805">
      <w:pPr>
        <w:ind w:firstLine="709"/>
        <w:jc w:val="center"/>
      </w:pPr>
      <w:r w:rsidRPr="0032071F">
        <w:rPr>
          <w:noProof/>
        </w:rPr>
        <w:drawing>
          <wp:inline distT="0" distB="0" distL="0" distR="0">
            <wp:extent cx="4572" cy="9144"/>
            <wp:effectExtent l="0" t="0" r="0" b="0"/>
            <wp:docPr id="14734" name="Picture 1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" name="Picture 1473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rPr>
          <w:b/>
        </w:rPr>
        <w:t>7. Порядок осуществления Концессион</w:t>
      </w:r>
      <w:r w:rsidR="00F232C7" w:rsidRPr="0032071F">
        <w:rPr>
          <w:b/>
        </w:rPr>
        <w:t xml:space="preserve">ером деятельности по настоящему </w:t>
      </w:r>
      <w:r w:rsidRPr="0032071F">
        <w:rPr>
          <w:b/>
        </w:rPr>
        <w:t>Соглашению.</w:t>
      </w:r>
      <w:r w:rsidRPr="0032071F">
        <w:rPr>
          <w:b/>
          <w:noProof/>
        </w:rPr>
        <w:drawing>
          <wp:inline distT="0" distB="0" distL="0" distR="0">
            <wp:extent cx="18288" cy="18288"/>
            <wp:effectExtent l="0" t="0" r="0" b="0"/>
            <wp:docPr id="50492" name="Picture 50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2" name="Picture 5049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7.1. По настоящему Соглашению Концессионер обязан на условиях, предусмотренных настоящим Соглашением, осуществлять деятельность, указанную в </w:t>
      </w:r>
      <w:r w:rsidR="00F232C7" w:rsidRPr="0032071F">
        <w:t>пункте 1.1.</w:t>
      </w:r>
      <w:r w:rsidRPr="0032071F">
        <w:t xml:space="preserve"> настоящего Соглашения.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7.2. Концессионер обязан осуществлять деятельность по эксплуатации </w:t>
      </w:r>
      <w:r w:rsidRPr="0032071F">
        <w:rPr>
          <w:noProof/>
        </w:rPr>
        <w:drawing>
          <wp:inline distT="0" distB="0" distL="0" distR="0">
            <wp:extent cx="9144" cy="50292"/>
            <wp:effectExtent l="0" t="0" r="0" b="0"/>
            <wp:docPr id="50494" name="Picture 50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4" name="Picture 5049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объекта Соглашения и  иного имущества в соответствии с требованиями, установленными законодательством Российской Федерации.</w:t>
      </w:r>
    </w:p>
    <w:p w:rsidR="00A66805" w:rsidRPr="0032071F" w:rsidRDefault="00A66805" w:rsidP="00A66805">
      <w:pPr>
        <w:ind w:firstLine="709"/>
        <w:jc w:val="both"/>
      </w:pPr>
      <w:r w:rsidRPr="0032071F">
        <w:t>7.3. Концессионер обязан осуществлять деятельность, указанную в пункте 1.1. настоящего Соглашения, с момента подписания акта приема-передачи объекта Соглашения и иного имущества, и до окончания срока действия настоящего Соглашения.</w:t>
      </w:r>
      <w:r w:rsidRPr="0032071F">
        <w:rPr>
          <w:noProof/>
        </w:rPr>
        <w:drawing>
          <wp:inline distT="0" distB="0" distL="0" distR="0">
            <wp:extent cx="4572" cy="13716"/>
            <wp:effectExtent l="0" t="0" r="0" b="0"/>
            <wp:docPr id="50496" name="Picture 50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6" name="Picture 5049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32071F" w:rsidRDefault="00A66805" w:rsidP="00A66805">
      <w:pPr>
        <w:ind w:firstLine="709"/>
        <w:jc w:val="both"/>
      </w:pPr>
      <w:r w:rsidRPr="0032071F">
        <w:t>7.4. Концессионер имеет право исполнять настоящее Соглашение, включая осуществление деятельности, предусмотренной пунктом 1.1. настоящего Соглашения, своими силами и (или) с привлечением других лиц. При этом Концессионер несет ответственность за действия других лиц как за свои собственные.</w:t>
      </w:r>
      <w:r w:rsidRPr="0032071F">
        <w:rPr>
          <w:noProof/>
        </w:rPr>
        <w:drawing>
          <wp:inline distT="0" distB="0" distL="0" distR="0">
            <wp:extent cx="4572" cy="9144"/>
            <wp:effectExtent l="0" t="0" r="0" b="0"/>
            <wp:docPr id="14744" name="Picture 14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" name="Picture 1474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32071F" w:rsidRDefault="00A66805" w:rsidP="00A66805">
      <w:pPr>
        <w:ind w:firstLine="709"/>
        <w:jc w:val="both"/>
      </w:pPr>
      <w:r w:rsidRPr="0032071F">
        <w:t>7.5. Концессионер обязан предоставлять потребителям установленные федеральными законами, законами субъекта Рос</w:t>
      </w:r>
      <w:r w:rsidR="0071361F" w:rsidRPr="0032071F">
        <w:t>сийской Федерации, нормативными</w:t>
      </w:r>
      <w:r w:rsidRPr="0032071F">
        <w:rPr>
          <w:noProof/>
        </w:rPr>
        <w:drawing>
          <wp:inline distT="0" distB="0" distL="0" distR="0">
            <wp:extent cx="9144" cy="4572"/>
            <wp:effectExtent l="0" t="0" r="0" b="0"/>
            <wp:docPr id="14745" name="Picture 14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" name="Picture 1474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правовыми актами органов местного самоуправления льготы, в том числе льготы по оплате товаров, работ и услуг.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7.6. Концессионер обязан при осуществлении деятельности, указанной в пункте 1.1. настоящего Соглашения, осуществлять производство, передачу, </w:t>
      </w:r>
      <w:r w:rsidRPr="0032071F">
        <w:rPr>
          <w:noProof/>
        </w:rPr>
        <w:drawing>
          <wp:inline distT="0" distB="0" distL="0" distR="0">
            <wp:extent cx="9144" cy="9144"/>
            <wp:effectExtent l="0" t="0" r="0" b="0"/>
            <wp:docPr id="14747" name="Picture 14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" name="Picture 1474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распределение и сбыт электроэнергии, по регулируемым ценам (тарифам) и в </w:t>
      </w:r>
      <w:r w:rsidRPr="0032071F">
        <w:rPr>
          <w:noProof/>
        </w:rPr>
        <w:drawing>
          <wp:inline distT="0" distB="0" distL="0" distR="0">
            <wp:extent cx="4572" cy="59435"/>
            <wp:effectExtent l="0" t="0" r="0" b="0"/>
            <wp:docPr id="50498" name="Picture 50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8" name="Picture 5049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соответствии с установленными надбавками к ценам (тарифам).</w:t>
      </w:r>
    </w:p>
    <w:p w:rsidR="00A66805" w:rsidRPr="0032071F" w:rsidRDefault="00A66805" w:rsidP="00A66805">
      <w:pPr>
        <w:ind w:firstLine="709"/>
        <w:jc w:val="both"/>
      </w:pP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b/>
        </w:rPr>
        <w:t>8. Сроки по настоящему Соглашению.</w:t>
      </w:r>
    </w:p>
    <w:p w:rsidR="00A66805" w:rsidRPr="0032071F" w:rsidRDefault="00A66805" w:rsidP="00E124C7">
      <w:pPr>
        <w:pStyle w:val="a9"/>
        <w:ind w:firstLine="709"/>
        <w:jc w:val="both"/>
      </w:pPr>
      <w:r w:rsidRPr="0032071F">
        <w:t xml:space="preserve">8.1. </w:t>
      </w:r>
      <w:r w:rsidR="00E124C7" w:rsidRPr="0032071F">
        <w:t>Настоящее Соглашение вступает в силу с момента подписания Сторонами и</w:t>
      </w:r>
      <w:r w:rsidR="00E124C7" w:rsidRPr="0032071F">
        <w:rPr>
          <w:spacing w:val="1"/>
        </w:rPr>
        <w:t xml:space="preserve"> </w:t>
      </w:r>
      <w:r w:rsidR="00E124C7" w:rsidRPr="0032071F">
        <w:t>действует</w:t>
      </w:r>
      <w:r w:rsidR="00E124C7" w:rsidRPr="0032071F">
        <w:rPr>
          <w:spacing w:val="-1"/>
        </w:rPr>
        <w:t xml:space="preserve"> </w:t>
      </w:r>
      <w:r w:rsidR="00E124C7" w:rsidRPr="0032071F">
        <w:t>по</w:t>
      </w:r>
      <w:r w:rsidR="00E124C7" w:rsidRPr="0032071F">
        <w:rPr>
          <w:spacing w:val="4"/>
        </w:rPr>
        <w:t xml:space="preserve"> </w:t>
      </w:r>
      <w:r w:rsidR="00E124C7" w:rsidRPr="0032071F">
        <w:t>«23»</w:t>
      </w:r>
      <w:r w:rsidR="00E124C7" w:rsidRPr="0032071F">
        <w:rPr>
          <w:spacing w:val="-5"/>
        </w:rPr>
        <w:t xml:space="preserve"> </w:t>
      </w:r>
      <w:r w:rsidR="00E124C7" w:rsidRPr="0032071F">
        <w:t>июня 2047г.</w:t>
      </w:r>
    </w:p>
    <w:p w:rsidR="00A66805" w:rsidRPr="0032071F" w:rsidRDefault="00A66805" w:rsidP="00A66805">
      <w:pPr>
        <w:ind w:firstLine="709"/>
        <w:jc w:val="both"/>
      </w:pP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14751" name="Picture 1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" name="Picture 1475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8.2. </w:t>
      </w:r>
      <w:r w:rsidR="00A219EA" w:rsidRPr="00704C8F">
        <w:t>Окончательный срок реконструкции объекта Соглашения</w:t>
      </w:r>
      <w:r w:rsidR="00A219EA" w:rsidRPr="0032071F">
        <w:t xml:space="preserve"> </w:t>
      </w:r>
      <w:r w:rsidR="00A219EA">
        <w:t xml:space="preserve">- </w:t>
      </w:r>
      <w:r w:rsidRPr="0032071F">
        <w:t>«31» декабря 20</w:t>
      </w:r>
      <w:r w:rsidR="007F6BAF" w:rsidRPr="0032071F">
        <w:t>34</w:t>
      </w:r>
      <w:r w:rsidRPr="0032071F">
        <w:t>г.</w:t>
      </w:r>
      <w:r w:rsidR="002A6EA3" w:rsidRPr="0032071F">
        <w:t xml:space="preserve"> 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8.3. </w:t>
      </w:r>
      <w:r w:rsidR="00A219EA" w:rsidRPr="00704C8F">
        <w:t xml:space="preserve">Окончательный срок ввода в эксплуатацию объекта Соглашения </w:t>
      </w:r>
      <w:r w:rsidR="00A219EA">
        <w:t>-</w:t>
      </w:r>
      <w:r w:rsidRPr="0032071F">
        <w:t xml:space="preserve"> «31» декабря 20</w:t>
      </w:r>
      <w:r w:rsidR="007F6BAF" w:rsidRPr="0032071F">
        <w:t>34</w:t>
      </w:r>
      <w:r w:rsidRPr="0032071F">
        <w:t>г.</w:t>
      </w:r>
      <w:r w:rsidR="002A6EA3" w:rsidRPr="0032071F">
        <w:t xml:space="preserve"> 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8.4. Срок использования (эксплуатации) Концессионером объектов Соглашения </w:t>
      </w:r>
      <w:r w:rsidR="0020639B" w:rsidRPr="0032071F">
        <w:t xml:space="preserve">и иного имущества </w:t>
      </w:r>
      <w:r w:rsidRPr="0032071F">
        <w:t xml:space="preserve">- с </w:t>
      </w:r>
      <w:r w:rsidRPr="0032071F">
        <w:rPr>
          <w:noProof/>
        </w:rPr>
        <w:drawing>
          <wp:inline distT="0" distB="0" distL="0" distR="0">
            <wp:extent cx="9144" cy="64008"/>
            <wp:effectExtent l="0" t="0" r="0" b="0"/>
            <wp:docPr id="50504" name="Picture 50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4" name="Picture 5050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момента передачи объекта Соглашения и иного имущества Концедентом Концессионеру по акту приема-передачи по окончани</w:t>
      </w:r>
      <w:r w:rsidR="0020639B" w:rsidRPr="0032071F">
        <w:t>ю</w:t>
      </w:r>
      <w:r w:rsidRPr="0032071F">
        <w:t xml:space="preserve"> срока действия настоящего Соглашения.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8.5. </w:t>
      </w:r>
      <w:r w:rsidR="00FB1DBB" w:rsidRPr="0032071F">
        <w:t>Передача Концедентом и МП «Горэлектросеть», выступающим на стороне Концедента, Концессионеру объектов Соглашения осуществляется 01.01.2024 на основании акта приема-передачи.</w:t>
      </w:r>
    </w:p>
    <w:p w:rsidR="00A66805" w:rsidRPr="0032071F" w:rsidRDefault="00A66805" w:rsidP="00A66805">
      <w:pPr>
        <w:ind w:firstLine="709"/>
        <w:jc w:val="both"/>
      </w:pP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17864" name="Picture 17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" name="Picture 178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8.6. </w:t>
      </w:r>
      <w:r w:rsidR="00FB1DBB" w:rsidRPr="0032071F">
        <w:rPr>
          <w:sz w:val="22"/>
          <w:szCs w:val="22"/>
        </w:rPr>
        <w:t xml:space="preserve">Передача </w:t>
      </w:r>
      <w:r w:rsidR="00FB1DBB" w:rsidRPr="0032071F">
        <w:t>Концедентом и МП «Горэлектросеть», выступающим на стороне Концедента, Концессионеру иного имущества</w:t>
      </w:r>
      <w:r w:rsidR="00FB1DBB" w:rsidRPr="0032071F">
        <w:rPr>
          <w:sz w:val="22"/>
          <w:szCs w:val="22"/>
        </w:rPr>
        <w:t xml:space="preserve"> осуществляется 01.01.2024 на основании акта приема-передачи.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8.7. Срок передачи Концессионером Концеденту объектов Соглашения - в течение </w:t>
      </w:r>
      <w:r w:rsidRPr="0032071F">
        <w:lastRenderedPageBreak/>
        <w:t>30 (тридцати) календарных дней с момента окончания срока настоящего Соглашения</w:t>
      </w:r>
      <w:r w:rsidRPr="0032071F">
        <w:rPr>
          <w:noProof/>
        </w:rPr>
        <w:drawing>
          <wp:inline distT="0" distB="0" distL="0" distR="0">
            <wp:extent cx="9144" cy="45720"/>
            <wp:effectExtent l="0" t="0" r="0" b="0"/>
            <wp:docPr id="50509" name="Picture 50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9" name="Picture 5050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32071F" w:rsidRDefault="00A66805" w:rsidP="00A66805">
      <w:pPr>
        <w:ind w:firstLine="709"/>
        <w:jc w:val="both"/>
      </w:pPr>
      <w:r w:rsidRPr="0032071F">
        <w:t>8.8. Срок передачи Концессионером Концеденту иного имущества - в течение 30 (тридцати) календарных дней с момента окончания срока настоящего Соглашения.</w:t>
      </w:r>
    </w:p>
    <w:p w:rsidR="00A66805" w:rsidRPr="0032071F" w:rsidRDefault="00A66805" w:rsidP="00A66805">
      <w:pPr>
        <w:ind w:firstLine="709"/>
        <w:jc w:val="both"/>
      </w:pPr>
      <w:r w:rsidRPr="0032071F">
        <w:t>8.9. Срок осуществления Концессионером деятельности, указанной в пункте 1.1. настоящего Соглашения - с момента передачи объекта Соглашения и иного имущества Концендентом</w:t>
      </w:r>
      <w:r w:rsidR="00E74E42" w:rsidRPr="0032071F">
        <w:t xml:space="preserve"> и МП «Горэлектросеть», выступающим на стороне Концедента,</w:t>
      </w:r>
      <w:r w:rsidRPr="0032071F">
        <w:t xml:space="preserve"> Концессионеру по акту приема-передачи по окончании срока действия настоящего Соглашения.</w:t>
      </w:r>
    </w:p>
    <w:p w:rsidR="00A66805" w:rsidRPr="0032071F" w:rsidRDefault="00A66805" w:rsidP="00A66805">
      <w:pPr>
        <w:ind w:firstLine="709"/>
        <w:jc w:val="both"/>
      </w:pP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b/>
        </w:rPr>
        <w:t>9. Плата по Соглашению</w:t>
      </w:r>
    </w:p>
    <w:p w:rsidR="00EB7078" w:rsidRPr="0032071F" w:rsidRDefault="00EB7078" w:rsidP="00A66805">
      <w:pPr>
        <w:ind w:firstLine="709"/>
        <w:jc w:val="center"/>
        <w:rPr>
          <w:b/>
        </w:rPr>
      </w:pPr>
    </w:p>
    <w:p w:rsidR="00FB1DBB" w:rsidRPr="0032071F" w:rsidRDefault="00630A7E" w:rsidP="00FB1DBB">
      <w:pPr>
        <w:pStyle w:val="a9"/>
        <w:ind w:firstLine="709"/>
        <w:jc w:val="both"/>
      </w:pPr>
      <w:r w:rsidRPr="0032071F">
        <w:t xml:space="preserve">9.1. </w:t>
      </w:r>
      <w:r w:rsidR="00FB1DBB" w:rsidRPr="0032071F">
        <w:t>Концессионным соглашением предусматривается плата в размере 22 000 000,00 (двадцать два миллиона) рублей 00 копеек, в том числе НДС по действующей ставке, установленной законодательством, вносимая Концессионером Концеденту в течение отдельного периода - 5 лет с 01.01.2024. В остальные периоды срока действия концессионного соглашения, плата равна нулю.</w:t>
      </w:r>
    </w:p>
    <w:p w:rsidR="00FB1DBB" w:rsidRPr="0032071F" w:rsidRDefault="00FB1DBB" w:rsidP="00FB1DBB">
      <w:pPr>
        <w:widowControl/>
        <w:ind w:firstLine="708"/>
        <w:jc w:val="both"/>
      </w:pPr>
      <w:r w:rsidRPr="0032071F">
        <w:t xml:space="preserve">Ежегодная концессионная плата за </w:t>
      </w:r>
      <w:r w:rsidR="00974A20" w:rsidRPr="0032071F">
        <w:t>период</w:t>
      </w:r>
      <w:r w:rsidRPr="0032071F">
        <w:t xml:space="preserve"> с 01.01.2024 по 31.12.2028 составляет 4 400 000 (четыре миллиона четыреста тысяч) рублей 00 копеек, в том числе НДС по действующей ставке, установленной законодательством.</w:t>
      </w:r>
    </w:p>
    <w:p w:rsidR="00C278F2" w:rsidRPr="0032071F" w:rsidRDefault="00630A7E" w:rsidP="00FB1DBB">
      <w:pPr>
        <w:ind w:firstLine="709"/>
        <w:jc w:val="both"/>
      </w:pPr>
      <w:r w:rsidRPr="0032071F">
        <w:t xml:space="preserve">9.2. </w:t>
      </w:r>
      <w:r w:rsidR="00AA1B35" w:rsidRPr="0032071F">
        <w:t>Ежегодная концессионная</w:t>
      </w:r>
      <w:r w:rsidR="00FB1DBB" w:rsidRPr="0032071F">
        <w:t xml:space="preserve"> плата вносится Концессионером в бюджет муниципального образования в период </w:t>
      </w:r>
      <w:r w:rsidR="00C219B4" w:rsidRPr="0032071F">
        <w:t>с 01.01.2024 по 31.12.2028</w:t>
      </w:r>
      <w:r w:rsidR="00FB1DBB" w:rsidRPr="0032071F">
        <w:t>, не позднее 25-го числа последнего месяца текущего года, путем перечисления на расчетный счет Концедента.</w:t>
      </w:r>
    </w:p>
    <w:p w:rsidR="00F44E68" w:rsidRPr="0032071F" w:rsidRDefault="00F44E68" w:rsidP="00DC30E8">
      <w:pPr>
        <w:jc w:val="both"/>
      </w:pP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b/>
        </w:rPr>
        <w:t>10. Порядок осуществления Концедентом контроля за соблюдением Концессионером условий настоящего Соглашения</w:t>
      </w:r>
    </w:p>
    <w:p w:rsidR="00A66805" w:rsidRPr="0032071F" w:rsidRDefault="00A66805" w:rsidP="00A66805">
      <w:pPr>
        <w:ind w:firstLine="709"/>
        <w:jc w:val="both"/>
      </w:pPr>
      <w:r w:rsidRPr="0032071F">
        <w:t>10.1. Права и обязанности Концедента осуществляются уполномоченными им органами в соответствии с законодательством Российской Федерации, законодательством субъектов Российской Федерации, нормативными правовыми актами органов местного самоуправления.</w:t>
      </w:r>
    </w:p>
    <w:p w:rsidR="00A66805" w:rsidRPr="0032071F" w:rsidRDefault="00A66805" w:rsidP="00A66805">
      <w:pPr>
        <w:ind w:firstLine="709"/>
        <w:jc w:val="both"/>
      </w:pPr>
      <w:r w:rsidRPr="0032071F">
        <w:t>Концедент уведомляет Концессионера об органах, уполномоченных осуществлять от его имени права и обязанности по настоящему Соглашению, в разумный срок до начала осуществления указанными органами возложенных на них полномочий по настоящему Соглашению.</w:t>
      </w:r>
    </w:p>
    <w:p w:rsidR="00A66805" w:rsidRPr="0032071F" w:rsidRDefault="00A66805" w:rsidP="00A66805">
      <w:pPr>
        <w:ind w:firstLine="709"/>
        <w:jc w:val="both"/>
      </w:pPr>
      <w:r w:rsidRPr="0032071F">
        <w:rPr>
          <w:noProof/>
        </w:rPr>
        <w:drawing>
          <wp:inline distT="0" distB="0" distL="0" distR="0">
            <wp:extent cx="8890" cy="8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71F">
        <w:t>10.2. Концедент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пункте 1.1.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сроков исполнения обязательств, указанных в р</w:t>
      </w:r>
      <w:r w:rsidR="00DD171D" w:rsidRPr="0032071F">
        <w:t>азделе 8</w:t>
      </w:r>
      <w:r w:rsidRPr="0032071F">
        <w:t xml:space="preserve"> настоящего Соглашения.</w:t>
      </w:r>
    </w:p>
    <w:p w:rsidR="00A66805" w:rsidRPr="0032071F" w:rsidRDefault="00A66805" w:rsidP="00A66805">
      <w:pPr>
        <w:ind w:firstLine="708"/>
        <w:jc w:val="both"/>
      </w:pPr>
      <w:r w:rsidRPr="0032071F">
        <w:t xml:space="preserve">10.3. Концессионер обязан обеспечить представителям уполномоченных </w:t>
      </w: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17891" name="Picture 17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" name="Picture 178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органов Концедента, осуществляющим контроль за исполнением Концессионером условий настоящего Соглашения, беспрепятственный доступ на объект Соглашения, а также к документации, относящейся к осущест</w:t>
      </w:r>
      <w:r w:rsidR="00960EF1" w:rsidRPr="0032071F">
        <w:t>влению деятельности, указанной в</w:t>
      </w:r>
      <w:r w:rsidRPr="0032071F">
        <w:t xml:space="preserve"> пункте 1.1. настоящего Соглашения.</w:t>
      </w:r>
      <w:r w:rsidRPr="0032071F">
        <w:rPr>
          <w:noProof/>
        </w:rPr>
        <w:drawing>
          <wp:inline distT="0" distB="0" distL="0" distR="0">
            <wp:extent cx="4572" cy="9144"/>
            <wp:effectExtent l="0" t="0" r="0" b="0"/>
            <wp:docPr id="17892" name="Picture 17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" name="Picture 178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32071F" w:rsidRDefault="00A66805" w:rsidP="00A66805">
      <w:pPr>
        <w:ind w:firstLine="709"/>
        <w:jc w:val="both"/>
      </w:pPr>
      <w:r w:rsidRPr="0032071F">
        <w:t>10.4. Концедент имеет право запрашивать у Концессионера информацию об исполнении Концессионером обязательств по настоящему Соглашению.</w:t>
      </w:r>
    </w:p>
    <w:p w:rsidR="00A66805" w:rsidRPr="0032071F" w:rsidRDefault="00A66805" w:rsidP="00A66805">
      <w:pPr>
        <w:ind w:firstLine="709"/>
        <w:jc w:val="both"/>
      </w:pPr>
      <w:r w:rsidRPr="0032071F">
        <w:t>10.5. Концедент не вправе вмешиваться в осуществление хозяйственной деятельности Концессионера.</w:t>
      </w:r>
    </w:p>
    <w:p w:rsidR="00A66805" w:rsidRPr="0032071F" w:rsidRDefault="00A66805" w:rsidP="00A66805">
      <w:pPr>
        <w:ind w:firstLine="709"/>
        <w:jc w:val="both"/>
      </w:pPr>
      <w:r w:rsidRPr="0032071F">
        <w:t>10.6. Представители уполномоченных Концедентом органов 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  <w:r w:rsidRPr="0032071F">
        <w:rPr>
          <w:noProof/>
        </w:rPr>
        <w:drawing>
          <wp:inline distT="0" distB="0" distL="0" distR="0">
            <wp:extent cx="4572" cy="9144"/>
            <wp:effectExtent l="0" t="0" r="0" b="0"/>
            <wp:docPr id="17894" name="Picture 17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" name="Picture 178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32071F" w:rsidRDefault="00A66805" w:rsidP="00A66805">
      <w:pPr>
        <w:ind w:firstLine="709"/>
        <w:jc w:val="both"/>
      </w:pPr>
      <w:r w:rsidRPr="0032071F">
        <w:t>10.7. При обнаружении Концедентом в</w:t>
      </w:r>
      <w:r w:rsidR="00F04963" w:rsidRPr="0032071F">
        <w:t xml:space="preserve"> ходе осуществления контроля за</w:t>
      </w:r>
      <w:r w:rsidRPr="0032071F">
        <w:rPr>
          <w:noProof/>
        </w:rPr>
        <w:drawing>
          <wp:inline distT="0" distB="0" distL="0" distR="0">
            <wp:extent cx="4572" cy="4573"/>
            <wp:effectExtent l="0" t="0" r="0" b="0"/>
            <wp:docPr id="17895" name="Picture 17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" name="Picture 1789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lastRenderedPageBreak/>
        <w:t>деятельностью Концессионера нарушений, которые могут существенно повлиять на соблюдение Концессионером условий настоящего Соглашения, Концедент обязан сообщить об этом Концессионеру в течение 5 (пяти) рабочих дней с даты обнаружения указанных нарушений.</w:t>
      </w:r>
    </w:p>
    <w:p w:rsidR="00A66805" w:rsidRPr="0032071F" w:rsidRDefault="00A66805" w:rsidP="00A66805">
      <w:pPr>
        <w:ind w:firstLine="709"/>
        <w:jc w:val="both"/>
      </w:pPr>
      <w:r w:rsidRPr="0032071F">
        <w:t>10.8.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3B32B3" w:rsidRPr="0032071F" w:rsidRDefault="003B32B3" w:rsidP="00A66805"/>
    <w:p w:rsidR="00A66805" w:rsidRPr="0032071F" w:rsidRDefault="00A66805" w:rsidP="00A66805">
      <w:pPr>
        <w:jc w:val="center"/>
      </w:pPr>
      <w:r w:rsidRPr="0032071F">
        <w:rPr>
          <w:b/>
        </w:rPr>
        <w:t>11.Ответственность Сторон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11.1. За неисполнение или ненадлежащее исполнение обязательств по </w:t>
      </w:r>
      <w:r w:rsidRPr="0032071F">
        <w:rPr>
          <w:noProof/>
        </w:rPr>
        <w:drawing>
          <wp:inline distT="0" distB="0" distL="0" distR="0">
            <wp:extent cx="4572" cy="4573"/>
            <wp:effectExtent l="0" t="0" r="0" b="0"/>
            <wp:docPr id="17903" name="Picture 17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" name="Picture 1790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настоящему Соглашению Стороны несут ответственность, предусмотренную законодательством Российской Федерации и настоящим Соглашением. </w:t>
      </w:r>
    </w:p>
    <w:p w:rsidR="005E3CB0" w:rsidRPr="0032071F" w:rsidRDefault="00A66805" w:rsidP="005E3CB0">
      <w:pPr>
        <w:ind w:firstLine="709"/>
        <w:jc w:val="both"/>
      </w:pPr>
      <w:r w:rsidRPr="0032071F">
        <w:t>11.2. Концессионер несет ответственность перед Концедентом за допущенное при реконструкции объекта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</w:t>
      </w:r>
      <w:r w:rsidRPr="0032071F">
        <w:rPr>
          <w:noProof/>
        </w:rPr>
        <w:drawing>
          <wp:inline distT="0" distB="0" distL="0" distR="0">
            <wp:extent cx="9144" cy="9144"/>
            <wp:effectExtent l="0" t="0" r="0" b="0"/>
            <wp:docPr id="20854" name="Picture 20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" name="Picture 2085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B0" w:rsidRPr="0032071F" w:rsidRDefault="00A66805" w:rsidP="005E3CB0">
      <w:pPr>
        <w:ind w:firstLine="709"/>
        <w:jc w:val="both"/>
      </w:pPr>
      <w:r w:rsidRPr="0032071F">
        <w:t xml:space="preserve">11.3. </w:t>
      </w:r>
      <w:r w:rsidR="005E3CB0" w:rsidRPr="0032071F">
        <w:t xml:space="preserve">В случае нарушения требований, указанных в пункте 11.2., настоящего </w:t>
      </w:r>
      <w:r w:rsidR="005E3CB0" w:rsidRPr="0032071F">
        <w:rPr>
          <w:noProof/>
        </w:rPr>
        <w:drawing>
          <wp:inline distT="0" distB="0" distL="0" distR="0">
            <wp:extent cx="9144" cy="36576"/>
            <wp:effectExtent l="0" t="0" r="0" b="0"/>
            <wp:docPr id="50529" name="Picture 50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9" name="Picture 5052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t xml:space="preserve">Соглашения, Концедент обязан в течение 10 (десяти) рабочих дней с даты обнаружения </w:t>
      </w:r>
      <w:r w:rsidR="005E3CB0" w:rsidRPr="0032071F">
        <w:rPr>
          <w:noProof/>
        </w:rPr>
        <w:drawing>
          <wp:inline distT="0" distB="0" distL="0" distR="0">
            <wp:extent cx="13716" cy="32004"/>
            <wp:effectExtent l="0" t="0" r="0" b="0"/>
            <wp:docPr id="50531" name="Picture 50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1" name="Picture 5053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t xml:space="preserve">нарушения направить Концессионеру в письменной форме требование безвозмездно </w:t>
      </w:r>
      <w:r w:rsidR="005E3CB0"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20862" name="Picture 20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" name="Picture 2086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t xml:space="preserve">устранить обнаруженное нарушение с указанием пункта настоящего Соглашения и (или) </w:t>
      </w:r>
      <w:r w:rsidR="005E3CB0" w:rsidRPr="0032071F">
        <w:rPr>
          <w:noProof/>
        </w:rPr>
        <w:drawing>
          <wp:inline distT="0" distB="0" distL="0" distR="0">
            <wp:extent cx="9144" cy="13716"/>
            <wp:effectExtent l="0" t="0" r="0" b="0"/>
            <wp:docPr id="20871" name="Picture 20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" name="Picture 20871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t xml:space="preserve">документа, требования которых нарушены. При этом срок для устранения нарушения </w:t>
      </w:r>
      <w:r w:rsidR="005E3CB0" w:rsidRPr="0032071F">
        <w:rPr>
          <w:noProof/>
        </w:rPr>
        <w:drawing>
          <wp:inline distT="0" distB="0" distL="0" distR="0">
            <wp:extent cx="9144" cy="9144"/>
            <wp:effectExtent l="0" t="0" r="0" b="0"/>
            <wp:docPr id="20882" name="Picture 20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" name="Picture 20882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rPr>
          <w:noProof/>
        </w:rPr>
        <w:drawing>
          <wp:inline distT="0" distB="0" distL="0" distR="0">
            <wp:extent cx="4572" cy="9144"/>
            <wp:effectExtent l="0" t="0" r="0" b="0"/>
            <wp:docPr id="20888" name="Picture 20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" name="Picture 2088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t xml:space="preserve">составляет 90 (девяносто) рабочих дней. </w:t>
      </w:r>
    </w:p>
    <w:p w:rsidR="00A66805" w:rsidRPr="0032071F" w:rsidRDefault="005E3CB0" w:rsidP="005E3CB0">
      <w:pPr>
        <w:ind w:firstLine="709"/>
        <w:jc w:val="both"/>
      </w:pPr>
      <w:r w:rsidRPr="0032071F">
        <w:t xml:space="preserve">Концедент вправе потребовать от Концессионера возмещения причиненных Концеденту убытков, вызванных нарушением Концессионером  требований,    указанных   в </w:t>
      </w:r>
      <w:hyperlink r:id="rId57" w:history="1">
        <w:r w:rsidRPr="0032071F">
          <w:t xml:space="preserve">пункте </w:t>
        </w:r>
      </w:hyperlink>
      <w:r w:rsidRPr="0032071F">
        <w:t xml:space="preserve">11.2 настоящего Соглашения, если эти нарушения не были устранены Концессионером  в срок, определенный    п.11.3. соглашения или иной срок, установленный Концедентом в требовании об устранении нарушений,   предусмотренном </w:t>
      </w:r>
      <w:hyperlink r:id="rId58" w:history="1">
        <w:r w:rsidRPr="0032071F">
          <w:t xml:space="preserve">пунктом </w:t>
        </w:r>
      </w:hyperlink>
      <w:r w:rsidRPr="0032071F">
        <w:t>11.3 настоящего Соглашения, или являются существенными.</w:t>
      </w:r>
    </w:p>
    <w:p w:rsidR="00A66805" w:rsidRPr="0032071F" w:rsidRDefault="00A66805" w:rsidP="00A66805">
      <w:pPr>
        <w:ind w:firstLine="709"/>
        <w:jc w:val="both"/>
      </w:pPr>
      <w:r w:rsidRPr="0032071F">
        <w:t>11</w:t>
      </w:r>
      <w:r w:rsidR="00FD31C7" w:rsidRPr="0032071F">
        <w:t>.4</w:t>
      </w:r>
      <w:r w:rsidRPr="0032071F">
        <w:t xml:space="preserve">. Концессионер несет перед Концедентом ответственность за качество работ по </w:t>
      </w:r>
      <w:r w:rsidRPr="0032071F">
        <w:rPr>
          <w:noProof/>
        </w:rPr>
        <w:drawing>
          <wp:inline distT="0" distB="0" distL="0" distR="0">
            <wp:extent cx="4572" cy="9144"/>
            <wp:effectExtent l="0" t="0" r="0" b="0"/>
            <wp:docPr id="20916" name="Picture 20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" name="Picture 209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реконструкции объекта Соглашения в течение 3 (трех) лет со дня передачи объекта </w:t>
      </w: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20924" name="Picture 20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" name="Picture 2092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Соглашения Концеденту.</w:t>
      </w:r>
    </w:p>
    <w:p w:rsidR="005E3CB0" w:rsidRPr="0032071F" w:rsidRDefault="00A66805" w:rsidP="005E3CB0">
      <w:pPr>
        <w:ind w:firstLine="709"/>
        <w:jc w:val="both"/>
      </w:pPr>
      <w:r w:rsidRPr="0032071F">
        <w:t>11</w:t>
      </w:r>
      <w:r w:rsidR="00FD31C7" w:rsidRPr="0032071F">
        <w:t>.5</w:t>
      </w:r>
      <w:r w:rsidRPr="0032071F">
        <w:t xml:space="preserve">. </w:t>
      </w:r>
      <w:r w:rsidR="005E3CB0" w:rsidRPr="0032071F">
        <w:t xml:space="preserve">Стороны имеют право на возмещение убытков, возникших в результате </w:t>
      </w:r>
      <w:r w:rsidR="005E3CB0"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20930" name="Picture 20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" name="Picture 209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t xml:space="preserve">неисполнения или ненадлежащего исполнения обязательств по настоящему </w:t>
      </w:r>
      <w:r w:rsidR="005E3CB0" w:rsidRPr="0032071F">
        <w:rPr>
          <w:noProof/>
        </w:rPr>
        <w:drawing>
          <wp:inline distT="0" distB="0" distL="0" distR="0">
            <wp:extent cx="4572" cy="22860"/>
            <wp:effectExtent l="0" t="0" r="0" b="0"/>
            <wp:docPr id="50537" name="Picture 50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7" name="Picture 50537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B0" w:rsidRPr="0032071F">
        <w:t>Соглашению.</w:t>
      </w:r>
    </w:p>
    <w:p w:rsidR="005E3CB0" w:rsidRPr="0032071F" w:rsidRDefault="005E3CB0" w:rsidP="005E3CB0">
      <w:pPr>
        <w:ind w:firstLine="709"/>
        <w:jc w:val="both"/>
      </w:pPr>
      <w:r w:rsidRPr="0032071F">
        <w:t xml:space="preserve">Возмещающая сторона обязана возместить Стороне, претендующей на возмещение, в полном объеме реальный ущерб, разумно понесенный ею вследствие неисполнения или ненадлежащего исполнения Возмещающей стороной своих обязанностей по Настоящему Соглашению (далее - «Возмещаемые убытки»). </w:t>
      </w:r>
    </w:p>
    <w:p w:rsidR="005E3CB0" w:rsidRPr="0032071F" w:rsidRDefault="005E3CB0" w:rsidP="005E3CB0">
      <w:pPr>
        <w:ind w:firstLine="709"/>
        <w:jc w:val="both"/>
      </w:pPr>
      <w:r w:rsidRPr="0032071F">
        <w:t xml:space="preserve">Сторона, претендующая на возмещение, обязана приложить разумные усилия для снижения размера Возмещаемых убытков. </w:t>
      </w:r>
    </w:p>
    <w:p w:rsidR="00D73ADD" w:rsidRPr="0032071F" w:rsidRDefault="005E3CB0" w:rsidP="00D73ADD">
      <w:pPr>
        <w:ind w:firstLine="709"/>
        <w:jc w:val="both"/>
      </w:pPr>
      <w:r w:rsidRPr="0032071F">
        <w:t>Сторона, претендующая на возмещение, обязана направить уведомление Возмещающей стороне, содержащее оценку Возмещаемых убытков и расчет суммы, которую она требует к возмещению, а Возмещающая сторона в течение 10 (десяти) Рабочих дней с момента получения такого уведомления обязана направить ответ, соглашается она или нет с таким расчетом. В случае если Возмещающая сторона соглашается с расчетом, изложенным в уведомлении, то она обязана выплатить сумму, указанную в уведомлении, в течение 30 (тридцати) Рабочих дней с даты получения уведомления. В случае если Возмещающая сторона не соглашается с расчетом, решение относительно размера Возмещаемых убытков и разрешается сторонами в порядке проведения переговоров или в судебном порядке.</w:t>
      </w:r>
    </w:p>
    <w:p w:rsidR="00BE0541" w:rsidRDefault="00A66805" w:rsidP="00BE0541">
      <w:pPr>
        <w:ind w:firstLine="567"/>
        <w:jc w:val="both"/>
      </w:pPr>
      <w:r w:rsidRPr="0032071F">
        <w:t>11</w:t>
      </w:r>
      <w:r w:rsidR="00FD31C7" w:rsidRPr="0032071F">
        <w:t>.6</w:t>
      </w:r>
      <w:r w:rsidRPr="0032071F">
        <w:t xml:space="preserve">. </w:t>
      </w:r>
      <w:r w:rsidR="00BE0541">
        <w:t xml:space="preserve">Концессионер обязан уплатить Концеденту в бюджет ЗАТО Железногорск  неустойку в виде штрафа, только в случае направления Концедентом в адрес </w:t>
      </w:r>
      <w:r w:rsidR="00BE0541">
        <w:lastRenderedPageBreak/>
        <w:t xml:space="preserve">Концессионера претензии, при неисполнении или нарушении сроков исполнения </w:t>
      </w:r>
      <w:r w:rsidR="00BE0541">
        <w:rPr>
          <w:noProof/>
        </w:rPr>
        <w:drawing>
          <wp:inline distT="0" distB="0" distL="0" distR="0">
            <wp:extent cx="9525" cy="47625"/>
            <wp:effectExtent l="0" t="0" r="9525" b="9525"/>
            <wp:docPr id="8" name="Рисунок 8" descr="cid:image002.jpg@01D8F4FA.C3158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2.jpg@01D8F4FA.C3158B40"/>
                    <pic:cNvPicPr>
                      <a:picLocks noChangeAspect="1" noChangeArrowheads="1"/>
                    </pic:cNvPicPr>
                  </pic:nvPicPr>
                  <pic:blipFill>
                    <a:blip r:embed="rId62" r:link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541">
        <w:t>Концессионером обязательств, установленных пунктами 1.1., 3.1., 3.3, 3.11, 8.2 настоящего Соглашения,  в размере 0,01% от объема инвестиций, в размере неисполненных обязательств, которые должны были быть исполненными на момент предъявления претензии.</w:t>
      </w:r>
    </w:p>
    <w:p w:rsidR="00BE0541" w:rsidRDefault="00BE0541" w:rsidP="00BE0541">
      <w:pPr>
        <w:ind w:firstLine="709"/>
        <w:jc w:val="both"/>
      </w:pPr>
      <w:r>
        <w:t>В случае нарушения Концессионером срока внесения концессионной платы, Концессионер обязуется уплатить в пользу Концедента пени из расчета 1/300 ставки рефинансирования ЦБ РФ от размера невнесенной концессионной платы за каждый день просрочки.</w:t>
      </w:r>
    </w:p>
    <w:p w:rsidR="007912A8" w:rsidRDefault="00A66805" w:rsidP="007912A8">
      <w:pPr>
        <w:ind w:firstLine="709"/>
        <w:jc w:val="both"/>
      </w:pPr>
      <w:r w:rsidRPr="0032071F">
        <w:t>11</w:t>
      </w:r>
      <w:r w:rsidR="00FD31C7" w:rsidRPr="0032071F">
        <w:t>.7</w:t>
      </w:r>
      <w:r w:rsidRPr="0032071F">
        <w:t xml:space="preserve">. </w:t>
      </w:r>
      <w:r w:rsidR="007912A8">
        <w:t xml:space="preserve">Концедент обязан уплатить Концессионеру неустойку в виде штрафа в случае неисполнения </w:t>
      </w:r>
      <w:r w:rsidR="007912A8">
        <w:rPr>
          <w:noProof/>
        </w:rPr>
        <w:drawing>
          <wp:inline distT="0" distB="0" distL="0" distR="0">
            <wp:extent cx="9525" cy="9525"/>
            <wp:effectExtent l="0" t="0" r="0" b="0"/>
            <wp:docPr id="9" name="Рисунок 9" descr="cid:image003.jpg@01D8F4F9.4438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3.jpg@01D8F4F9.44386410"/>
                    <pic:cNvPicPr>
                      <a:picLocks noChangeAspect="1" noChangeArrowheads="1"/>
                    </pic:cNvPicPr>
                  </pic:nvPicPr>
                  <pic:blipFill>
                    <a:blip r:embed="rId23" r:link="rId6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2A8">
        <w:t>или ненадлежащего исполнения Концедентом обязательств, в размере 0,01% от общего объема инвестиций, предусмотренных настоящим Соглашением.</w:t>
      </w:r>
    </w:p>
    <w:p w:rsidR="00A66805" w:rsidRPr="0032071F" w:rsidRDefault="00A66805" w:rsidP="007912A8">
      <w:pPr>
        <w:ind w:firstLine="709"/>
        <w:jc w:val="both"/>
        <w:rPr>
          <w:rFonts w:eastAsia="Calibri"/>
          <w:color w:val="000000"/>
        </w:rPr>
      </w:pPr>
      <w:r w:rsidRPr="0032071F">
        <w:rPr>
          <w:noProof/>
        </w:rPr>
        <w:drawing>
          <wp:inline distT="0" distB="0" distL="0" distR="0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71F">
        <w:t>11</w:t>
      </w:r>
      <w:r w:rsidR="00FD31C7" w:rsidRPr="0032071F">
        <w:t>.8</w:t>
      </w:r>
      <w:r w:rsidRPr="0032071F">
        <w:t xml:space="preserve">. </w:t>
      </w:r>
      <w:r w:rsidRPr="0032071F">
        <w:rPr>
          <w:color w:val="000000"/>
        </w:rPr>
        <w:t>Концессионер</w:t>
      </w:r>
      <w:r w:rsidRPr="0032071F">
        <w:rPr>
          <w:rFonts w:eastAsia="Calibri"/>
          <w:color w:val="000000"/>
        </w:rPr>
        <w:t xml:space="preserve"> обязан предоставить обеспечение исполнения обязательств, предусмотренных настоящим Соглашением. </w:t>
      </w:r>
    </w:p>
    <w:p w:rsidR="00A66805" w:rsidRPr="0032071F" w:rsidRDefault="00A66805" w:rsidP="00A66805">
      <w:pPr>
        <w:tabs>
          <w:tab w:val="left" w:pos="284"/>
          <w:tab w:val="left" w:pos="426"/>
        </w:tabs>
        <w:ind w:firstLine="567"/>
        <w:jc w:val="both"/>
      </w:pPr>
      <w:r w:rsidRPr="0032071F">
        <w:rPr>
          <w:rFonts w:eastAsia="Calibri"/>
          <w:color w:val="000000"/>
        </w:rPr>
        <w:t>В качестве обеспечения, Концессионером предоставляется безотзывная и непередаваемая банковская гарантия</w:t>
      </w:r>
      <w:r w:rsidRPr="0032071F">
        <w:rPr>
          <w:rFonts w:eastAsia="Arial Unicode MS"/>
          <w:color w:val="000000"/>
          <w:kern w:val="2"/>
        </w:rPr>
        <w:t xml:space="preserve">. </w:t>
      </w:r>
      <w:bookmarkStart w:id="4" w:name="Par1057"/>
      <w:bookmarkEnd w:id="4"/>
    </w:p>
    <w:p w:rsidR="00A66805" w:rsidRPr="0032071F" w:rsidRDefault="00A66805" w:rsidP="00A66805">
      <w:pPr>
        <w:tabs>
          <w:tab w:val="left" w:pos="284"/>
          <w:tab w:val="left" w:pos="426"/>
        </w:tabs>
        <w:ind w:firstLine="567"/>
        <w:jc w:val="both"/>
      </w:pPr>
      <w:r w:rsidRPr="0032071F">
        <w:t>Банковская гарантия предоставляется до подписания концессионного соглашения, в течение 30 календарных дней с момента направления концессионеру концессионного соглашения, подписанного Концедентом. </w:t>
      </w:r>
    </w:p>
    <w:p w:rsidR="00925D5F" w:rsidRPr="0032071F" w:rsidRDefault="00A66805" w:rsidP="00925D5F">
      <w:pPr>
        <w:tabs>
          <w:tab w:val="left" w:pos="284"/>
          <w:tab w:val="left" w:pos="426"/>
        </w:tabs>
        <w:ind w:firstLine="567"/>
        <w:jc w:val="both"/>
      </w:pPr>
      <w:r w:rsidRPr="0032071F">
        <w:t>Размер банковской гарантии составляет: </w:t>
      </w:r>
      <w:r w:rsidR="00577D80" w:rsidRPr="0032071F">
        <w:rPr>
          <w:bCs/>
        </w:rPr>
        <w:t>10</w:t>
      </w:r>
      <w:r w:rsidRPr="0032071F">
        <w:rPr>
          <w:bCs/>
        </w:rPr>
        <w:t>%</w:t>
      </w:r>
      <w:r w:rsidRPr="0032071F">
        <w:t xml:space="preserve"> от предельного размера расходов Концессионера на реконструкцию объекта Соглашения. Срок действия банковской гарантии составляет 3 года с момента подписания настоящего Соглашения.</w:t>
      </w:r>
    </w:p>
    <w:p w:rsidR="00A66805" w:rsidRPr="0032071F" w:rsidRDefault="00A66805" w:rsidP="00925D5F">
      <w:pPr>
        <w:tabs>
          <w:tab w:val="left" w:pos="284"/>
          <w:tab w:val="left" w:pos="426"/>
        </w:tabs>
        <w:ind w:firstLine="567"/>
        <w:jc w:val="both"/>
      </w:pPr>
      <w:r w:rsidRPr="0032071F">
        <w:t>11</w:t>
      </w:r>
      <w:r w:rsidR="00FD31C7" w:rsidRPr="0032071F">
        <w:t>.9</w:t>
      </w:r>
      <w:r w:rsidRPr="0032071F">
        <w:t xml:space="preserve">.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</w:t>
      </w:r>
      <w:r w:rsidRPr="0032071F">
        <w:rPr>
          <w:noProof/>
        </w:rPr>
        <w:drawing>
          <wp:inline distT="0" distB="0" distL="0" distR="0">
            <wp:extent cx="9144" cy="4573"/>
            <wp:effectExtent l="0" t="0" r="0" b="0"/>
            <wp:docPr id="20953" name="Picture 20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" name="Picture 20953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настоящему Соглашению препятствует исполнению указанных обязанностей.</w:t>
      </w:r>
    </w:p>
    <w:p w:rsidR="00A66805" w:rsidRPr="0032071F" w:rsidRDefault="00A66805" w:rsidP="00A66805">
      <w:pPr>
        <w:ind w:firstLine="709"/>
        <w:jc w:val="both"/>
      </w:pP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b/>
        </w:rPr>
        <w:t xml:space="preserve">12. Порядок взаимодействия Сторон при наступлении </w:t>
      </w:r>
      <w:r w:rsidRPr="0032071F">
        <w:rPr>
          <w:b/>
          <w:noProof/>
        </w:rPr>
        <w:drawing>
          <wp:inline distT="0" distB="0" distL="0" distR="0">
            <wp:extent cx="9144" cy="77724"/>
            <wp:effectExtent l="0" t="0" r="0" b="0"/>
            <wp:docPr id="50555" name="Picture 50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5" name="Picture 50555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rPr>
          <w:b/>
        </w:rPr>
        <w:t>обстоятельств</w:t>
      </w: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b/>
        </w:rPr>
        <w:t xml:space="preserve"> непреодолимой силы</w:t>
      </w:r>
    </w:p>
    <w:p w:rsidR="00A66805" w:rsidRPr="0032071F" w:rsidRDefault="00A66805" w:rsidP="00A66805">
      <w:pPr>
        <w:ind w:firstLine="709"/>
        <w:jc w:val="both"/>
      </w:pPr>
      <w:r w:rsidRPr="0032071F">
        <w:t>12.1. 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:rsidR="00A66805" w:rsidRPr="0032071F" w:rsidRDefault="00A66805" w:rsidP="00A66805">
      <w:pPr>
        <w:ind w:firstLine="709"/>
        <w:jc w:val="both"/>
      </w:pPr>
      <w:r w:rsidRPr="0032071F">
        <w:t>12.2. Сторона, нарушившая условия настоящего Соглашения в результате наступления обстоятельств непреодолимой силы, обязана:</w:t>
      </w:r>
    </w:p>
    <w:p w:rsidR="00A66805" w:rsidRPr="0032071F" w:rsidRDefault="00A66805" w:rsidP="00A66805">
      <w:pPr>
        <w:ind w:firstLine="709"/>
        <w:jc w:val="both"/>
      </w:pPr>
      <w:r w:rsidRPr="0032071F">
        <w:t>а) в письменной форме уведомить другую Сторону о наступлении указанных обстоятельств не позднее 3 календарных дней с даты их наступления и представить необходимые документальные подтверждения;</w:t>
      </w:r>
    </w:p>
    <w:p w:rsidR="00A66805" w:rsidRPr="0032071F" w:rsidRDefault="00A66805" w:rsidP="00A66805">
      <w:pPr>
        <w:ind w:firstLine="709"/>
        <w:jc w:val="both"/>
      </w:pPr>
      <w:r w:rsidRPr="0032071F">
        <w:t>б) в письменной форме уведомить другую Сторону о возобновлении исполнения своих обязательств по настоящему Соглашению.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12.3.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</w:t>
      </w:r>
      <w:r w:rsidRPr="0032071F">
        <w:rPr>
          <w:noProof/>
        </w:rPr>
        <w:drawing>
          <wp:inline distT="0" distB="0" distL="0" distR="0">
            <wp:extent cx="9144" cy="9144"/>
            <wp:effectExtent l="0" t="0" r="0" b="0"/>
            <wp:docPr id="24362" name="Picture 24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2" name="Picture 24362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по настоящему Соглашению, а также до устранения этих последствий предпринять в </w:t>
      </w: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24367" name="Picture 24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7" name="Picture 2436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течение 5 (пяти) рабочих дней меры, направленные на обеспечение надлежащего осуществления Концессионером деятельности, указанной в пункте 1.1. настоящего Соглашения.</w:t>
      </w:r>
    </w:p>
    <w:p w:rsidR="00A66805" w:rsidRPr="0032071F" w:rsidRDefault="00A66805" w:rsidP="00A66805">
      <w:pPr>
        <w:ind w:firstLine="709"/>
        <w:jc w:val="both"/>
      </w:pPr>
    </w:p>
    <w:p w:rsidR="00A66805" w:rsidRPr="0032071F" w:rsidRDefault="00A66805" w:rsidP="00A66805">
      <w:pPr>
        <w:ind w:firstLine="709"/>
        <w:jc w:val="center"/>
        <w:rPr>
          <w:b/>
        </w:rPr>
      </w:pP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24374" name="Picture 24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4" name="Picture 243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rPr>
          <w:b/>
        </w:rPr>
        <w:t>13. Изменение Соглашения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13.1. Настоящее Соглашение может быть изменено по соглашению его Сторон. Условия настоящего Соглашения, определенные на основании решения о заключении </w:t>
      </w:r>
      <w:r w:rsidRPr="0032071F">
        <w:lastRenderedPageBreak/>
        <w:t xml:space="preserve">настоящего Соглашения, не могут быть изменены </w:t>
      </w:r>
      <w:r w:rsidRPr="0032071F">
        <w:rPr>
          <w:noProof/>
        </w:rPr>
        <w:drawing>
          <wp:inline distT="0" distB="0" distL="0" distR="0">
            <wp:extent cx="4572" cy="50292"/>
            <wp:effectExtent l="0" t="0" r="0" b="0"/>
            <wp:docPr id="50561" name="Picture 50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1" name="Picture 50561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 xml:space="preserve">соглашением сторон, за исключением случаев, предусмотренных Федеральным законом </w:t>
      </w:r>
      <w:r w:rsidRPr="0032071F">
        <w:rPr>
          <w:noProof/>
        </w:rPr>
        <w:drawing>
          <wp:inline distT="0" distB="0" distL="0" distR="0">
            <wp:extent cx="13716" cy="9144"/>
            <wp:effectExtent l="0" t="0" r="0" b="0"/>
            <wp:docPr id="24377" name="Picture 24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7" name="Picture 2437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rPr>
          <w:noProof/>
        </w:rPr>
        <w:drawing>
          <wp:inline distT="0" distB="0" distL="0" distR="0">
            <wp:extent cx="4572" cy="4572"/>
            <wp:effectExtent l="0" t="0" r="0" b="0"/>
            <wp:docPr id="24378" name="Picture 24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" name="Picture 243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«О концессионных соглашениях».</w:t>
      </w:r>
    </w:p>
    <w:p w:rsidR="00A66805" w:rsidRPr="0032071F" w:rsidRDefault="00A66805" w:rsidP="00A66805">
      <w:pPr>
        <w:ind w:firstLine="709"/>
        <w:jc w:val="both"/>
      </w:pPr>
      <w:r w:rsidRPr="0032071F">
        <w:t>13.2. Основанием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Соглашения, включая невозможность обеспечения условий и порядка компенсации расходов Концессионера по предоставленным им потребителям льготам, установленным федеральными законами, законами субъекта Российской Федерации, нормативными правовыми актами органов местного самоуправления, в том числе по льготам по оплате товаров, работ и услуг.</w:t>
      </w:r>
    </w:p>
    <w:p w:rsidR="00A66805" w:rsidRPr="0032071F" w:rsidRDefault="00A66805" w:rsidP="00A66805">
      <w:pPr>
        <w:ind w:firstLine="709"/>
        <w:jc w:val="both"/>
      </w:pPr>
      <w:r w:rsidRPr="0032071F">
        <w:t xml:space="preserve">13.3. В целях внесения изменений в условия настоящего Соглашения одна из Сторон направляет другой Стороне соответствующее предложение с обоснованием </w:t>
      </w:r>
      <w:r w:rsidRPr="0032071F">
        <w:rPr>
          <w:noProof/>
        </w:rPr>
        <w:drawing>
          <wp:inline distT="0" distB="0" distL="0" distR="0">
            <wp:extent cx="9144" cy="59436"/>
            <wp:effectExtent l="0" t="0" r="0" b="0"/>
            <wp:docPr id="50569" name="Picture 50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9" name="Picture 50569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предлагаемых изменений.</w:t>
      </w:r>
    </w:p>
    <w:p w:rsidR="00A66805" w:rsidRPr="0032071F" w:rsidRDefault="00A66805" w:rsidP="00A66805">
      <w:pPr>
        <w:ind w:firstLine="709"/>
        <w:jc w:val="both"/>
      </w:pPr>
      <w:r w:rsidRPr="0032071F">
        <w:t>Сторона, получившая предложение, в течение 10 (десяти) рабочих дней с даты получения указанного предложения рассматривает его и принимает решение о согласий или об отказе внести изменения в условия настоящего Соглашения.</w:t>
      </w:r>
    </w:p>
    <w:p w:rsidR="00A66805" w:rsidRPr="00AF2235" w:rsidRDefault="00A66805" w:rsidP="00A66805">
      <w:pPr>
        <w:ind w:firstLine="709"/>
        <w:jc w:val="both"/>
      </w:pPr>
      <w:r w:rsidRPr="0032071F">
        <w:t xml:space="preserve">13.4. Настоящее Соглашение может быть изменено по требованию одной из Сторон по решению суда по основаниям, предусмотренным Гражданским кодексом Российской </w:t>
      </w:r>
      <w:r w:rsidRPr="0032071F">
        <w:rPr>
          <w:noProof/>
        </w:rPr>
        <w:drawing>
          <wp:inline distT="0" distB="0" distL="0" distR="0">
            <wp:extent cx="4572" cy="4573"/>
            <wp:effectExtent l="0" t="0" r="0" b="0"/>
            <wp:docPr id="24389" name="Picture 24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9" name="Picture 2438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71F">
        <w:t>Федерации.</w:t>
      </w:r>
    </w:p>
    <w:p w:rsidR="00A66805" w:rsidRPr="00AF2235" w:rsidRDefault="00A66805" w:rsidP="00A66805">
      <w:pPr>
        <w:ind w:firstLine="709"/>
        <w:jc w:val="both"/>
      </w:pPr>
    </w:p>
    <w:p w:rsidR="00A66805" w:rsidRPr="00AF2235" w:rsidRDefault="00A66805" w:rsidP="00A66805">
      <w:pPr>
        <w:ind w:firstLine="709"/>
        <w:jc w:val="center"/>
        <w:rPr>
          <w:b/>
        </w:rPr>
      </w:pPr>
      <w:r w:rsidRPr="00AF2235">
        <w:rPr>
          <w:b/>
        </w:rPr>
        <w:t>14. Прекращение Соглашения</w:t>
      </w:r>
    </w:p>
    <w:p w:rsidR="00A66805" w:rsidRPr="00AF2235" w:rsidRDefault="00A66805" w:rsidP="00A66805">
      <w:pPr>
        <w:ind w:firstLine="709"/>
        <w:jc w:val="both"/>
      </w:pPr>
      <w:r w:rsidRPr="00AF2235">
        <w:t>14.1. Настоящее Соглашение прекращается:</w:t>
      </w:r>
      <w:r w:rsidRPr="00AF2235">
        <w:rPr>
          <w:noProof/>
        </w:rPr>
        <w:drawing>
          <wp:inline distT="0" distB="0" distL="0" distR="0">
            <wp:extent cx="4572" cy="4573"/>
            <wp:effectExtent l="0" t="0" r="0" b="0"/>
            <wp:docPr id="24390" name="Picture 24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0" name="Picture 2439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AF2235" w:rsidRDefault="00A66805" w:rsidP="00A66805">
      <w:pPr>
        <w:ind w:firstLine="709"/>
        <w:jc w:val="both"/>
      </w:pPr>
      <w:r w:rsidRPr="00AF2235">
        <w:t>а) по истечении срока действия;</w:t>
      </w:r>
    </w:p>
    <w:p w:rsidR="00A66805" w:rsidRPr="00AF2235" w:rsidRDefault="00A66805" w:rsidP="00A66805">
      <w:pPr>
        <w:ind w:firstLine="709"/>
        <w:jc w:val="both"/>
      </w:pPr>
      <w:r w:rsidRPr="00AF2235">
        <w:t>б) по соглашению Сторон;</w:t>
      </w:r>
    </w:p>
    <w:p w:rsidR="00A66805" w:rsidRPr="00AF2235" w:rsidRDefault="00A66805" w:rsidP="00A66805">
      <w:pPr>
        <w:ind w:firstLine="709"/>
        <w:jc w:val="both"/>
      </w:pPr>
      <w:r w:rsidRPr="00AF2235">
        <w:t>в) на основании судебного решения о его досрочном расторжении.</w:t>
      </w:r>
    </w:p>
    <w:p w:rsidR="00013CCB" w:rsidRPr="00AF2235" w:rsidRDefault="00A66805" w:rsidP="00925D5F">
      <w:pPr>
        <w:ind w:firstLine="709"/>
        <w:jc w:val="both"/>
      </w:pPr>
      <w:r w:rsidRPr="00AF2235">
        <w:t xml:space="preserve">14.2.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</w:t>
      </w:r>
      <w:r w:rsidRPr="00AF2235">
        <w:rPr>
          <w:noProof/>
        </w:rPr>
        <w:drawing>
          <wp:inline distT="0" distB="0" distL="0" distR="0">
            <wp:extent cx="4572" cy="9144"/>
            <wp:effectExtent l="0" t="0" r="0" b="0"/>
            <wp:docPr id="24395" name="Picture 24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5" name="Picture 24395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обстоятельств, из которых Стороны исходили при его заключении, а также по иным основаниям, предусм</w:t>
      </w:r>
      <w:r w:rsidR="00013CCB" w:rsidRPr="00AF2235">
        <w:t>отренным федеральными законами.</w:t>
      </w:r>
    </w:p>
    <w:p w:rsidR="00013CCB" w:rsidRPr="00AF2235" w:rsidRDefault="00A66805" w:rsidP="00013CCB">
      <w:pPr>
        <w:ind w:firstLine="709"/>
        <w:jc w:val="both"/>
      </w:pPr>
      <w:r w:rsidRPr="00AF2235">
        <w:t xml:space="preserve">14.3. </w:t>
      </w:r>
      <w:r w:rsidR="00013CCB" w:rsidRPr="00AF2235">
        <w:rPr>
          <w:rFonts w:eastAsiaTheme="minorHAnsi"/>
          <w:lang w:eastAsia="en-US"/>
        </w:rPr>
        <w:t>Существенными нарушениями условий концессионного соглашения Концессионером являются</w:t>
      </w:r>
      <w:r w:rsidRPr="00AF2235">
        <w:t>:</w:t>
      </w:r>
    </w:p>
    <w:p w:rsidR="00013CCB" w:rsidRPr="00AF2235" w:rsidRDefault="00A66805" w:rsidP="00013CCB">
      <w:pPr>
        <w:ind w:firstLine="709"/>
        <w:jc w:val="both"/>
      </w:pPr>
      <w:r w:rsidRPr="00AF2235">
        <w:t xml:space="preserve">а) </w:t>
      </w:r>
      <w:r w:rsidR="00013CCB" w:rsidRPr="00AF2235">
        <w:rPr>
          <w:rFonts w:eastAsiaTheme="minorHAnsi"/>
          <w:lang w:eastAsia="en-US"/>
        </w:rPr>
        <w:t>нарушение сроков реконструкции объекта концессионного соглашения по вине Концессионера</w:t>
      </w:r>
      <w:r w:rsidRPr="00AF2235">
        <w:t>;</w:t>
      </w:r>
    </w:p>
    <w:p w:rsidR="00013CCB" w:rsidRPr="00AF2235" w:rsidRDefault="00A66805" w:rsidP="00013CCB">
      <w:pPr>
        <w:ind w:firstLine="709"/>
        <w:jc w:val="both"/>
      </w:pPr>
      <w:r w:rsidRPr="00AF2235">
        <w:t xml:space="preserve">б) </w:t>
      </w:r>
      <w:r w:rsidR="00013CCB" w:rsidRPr="00AF2235">
        <w:rPr>
          <w:rFonts w:eastAsiaTheme="minorHAnsi"/>
          <w:lang w:eastAsia="en-US"/>
        </w:rPr>
        <w:t>использование (эксплуатация) объекта концессионного соглашения в целях, не установленных концессионным соглашением, нарушение порядка использования (эксплуатации) объекта концессионного соглашения;</w:t>
      </w:r>
    </w:p>
    <w:p w:rsidR="00013CCB" w:rsidRPr="00AF2235" w:rsidRDefault="00A66805" w:rsidP="00013CCB">
      <w:pPr>
        <w:ind w:firstLine="709"/>
        <w:jc w:val="both"/>
      </w:pPr>
      <w:r w:rsidRPr="00AF2235">
        <w:t xml:space="preserve">в) </w:t>
      </w:r>
      <w:r w:rsidR="00013CCB" w:rsidRPr="00AF2235">
        <w:rPr>
          <w:rFonts w:eastAsiaTheme="minorHAnsi"/>
          <w:lang w:eastAsia="en-US"/>
        </w:rPr>
        <w:t>приводящее к причинению значительного ущерба Концеденту неисполнение Концессионером обязательств по осуществлению деятельности, предусмотренной концессионным соглашением;</w:t>
      </w:r>
    </w:p>
    <w:p w:rsidR="00013CCB" w:rsidRPr="00AF2235" w:rsidRDefault="00A66805" w:rsidP="00013CCB">
      <w:pPr>
        <w:ind w:firstLine="709"/>
        <w:jc w:val="both"/>
      </w:pPr>
      <w:r w:rsidRPr="00AF2235">
        <w:t xml:space="preserve">г) </w:t>
      </w:r>
      <w:r w:rsidR="00013CCB" w:rsidRPr="00AF2235">
        <w:rPr>
          <w:rFonts w:eastAsiaTheme="minorHAnsi"/>
          <w:lang w:eastAsia="en-US"/>
        </w:rPr>
        <w:t xml:space="preserve">прекращение или приостановление Концессионером деятельности, предусмотренной концессионным соглашением, без согласия Концедента, за исключением случаев, предусмотренных </w:t>
      </w:r>
      <w:hyperlink r:id="rId74" w:history="1">
        <w:r w:rsidR="00013CCB" w:rsidRPr="00AF2235">
          <w:rPr>
            <w:rFonts w:eastAsiaTheme="minorHAnsi"/>
            <w:lang w:eastAsia="en-US"/>
          </w:rPr>
          <w:t>частью 3.7 статьи 13</w:t>
        </w:r>
      </w:hyperlink>
      <w:r w:rsidR="00013CCB" w:rsidRPr="00AF2235">
        <w:rPr>
          <w:rFonts w:eastAsiaTheme="minorHAnsi"/>
          <w:lang w:eastAsia="en-US"/>
        </w:rPr>
        <w:t xml:space="preserve"> </w:t>
      </w:r>
      <w:r w:rsidR="00013CCB" w:rsidRPr="00AF2235">
        <w:rPr>
          <w:color w:val="000000"/>
        </w:rPr>
        <w:t>Федерального закона № 115-ФЗ от 21.07.2005 г. «О концессионных соглашениях»</w:t>
      </w:r>
      <w:r w:rsidR="00013CCB" w:rsidRPr="00AF2235">
        <w:rPr>
          <w:rFonts w:eastAsiaTheme="minorHAnsi"/>
          <w:lang w:eastAsia="en-US"/>
        </w:rPr>
        <w:t>, а также положениями иных нормативных правовых актов;</w:t>
      </w:r>
    </w:p>
    <w:p w:rsidR="00013CCB" w:rsidRPr="00AF2235" w:rsidRDefault="00013CCB" w:rsidP="00013CCB">
      <w:pPr>
        <w:ind w:firstLine="709"/>
        <w:jc w:val="both"/>
      </w:pPr>
      <w:r w:rsidRPr="00AF2235">
        <w:t>д</w:t>
      </w:r>
      <w:r w:rsidR="00A66805" w:rsidRPr="00AF2235">
        <w:t xml:space="preserve">) неисполнение или ненадлежащее исполнение Концессионером </w:t>
      </w:r>
      <w:r w:rsidRPr="00AF2235">
        <w:rPr>
          <w:rFonts w:eastAsiaTheme="minorHAnsi"/>
          <w:lang w:eastAsia="en-US"/>
        </w:rPr>
        <w:t xml:space="preserve">установленных концессионным соглашением </w:t>
      </w:r>
      <w:r w:rsidR="00A66805" w:rsidRPr="00AF2235">
        <w:t>обязательств по предоставлению потребителям электроэнергии</w:t>
      </w:r>
      <w:r w:rsidR="008C53EA" w:rsidRPr="00AF2235">
        <w:t>.</w:t>
      </w:r>
      <w:r w:rsidR="00A66805" w:rsidRPr="00AF2235">
        <w:rPr>
          <w:noProof/>
        </w:rPr>
        <w:drawing>
          <wp:inline distT="0" distB="0" distL="0" distR="0">
            <wp:extent cx="9144" cy="9144"/>
            <wp:effectExtent l="0" t="0" r="0" b="0"/>
            <wp:docPr id="27286" name="Picture 27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6" name="Picture 27286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CCB" w:rsidRPr="00AF2235" w:rsidRDefault="00A66805" w:rsidP="00013CCB">
      <w:pPr>
        <w:ind w:firstLine="709"/>
        <w:jc w:val="both"/>
      </w:pPr>
      <w:r w:rsidRPr="00AF2235">
        <w:t xml:space="preserve">14.4. </w:t>
      </w:r>
      <w:r w:rsidR="00013CCB" w:rsidRPr="00AF2235">
        <w:rPr>
          <w:rFonts w:eastAsiaTheme="minorHAnsi"/>
          <w:lang w:eastAsia="en-US"/>
        </w:rPr>
        <w:t>Существенными нарушениями условий концессионного соглашения Концедентом являются:</w:t>
      </w:r>
    </w:p>
    <w:p w:rsidR="00013CCB" w:rsidRPr="00AF2235" w:rsidRDefault="00013CCB" w:rsidP="00013CCB">
      <w:pPr>
        <w:ind w:firstLine="709"/>
        <w:jc w:val="both"/>
      </w:pPr>
      <w:r w:rsidRPr="00AF2235">
        <w:t>а)</w:t>
      </w:r>
      <w:r w:rsidRPr="00AF2235">
        <w:rPr>
          <w:rFonts w:eastAsiaTheme="minorHAnsi"/>
          <w:lang w:eastAsia="en-US"/>
        </w:rPr>
        <w:t xml:space="preserve"> невыполнение в установленный срок обязанности по передаче концессионеру объекта концессионного соглашения;</w:t>
      </w:r>
    </w:p>
    <w:p w:rsidR="00A66805" w:rsidRPr="00AF2235" w:rsidRDefault="00013CCB" w:rsidP="000715F3">
      <w:pPr>
        <w:pStyle w:val="a9"/>
        <w:ind w:firstLine="709"/>
        <w:jc w:val="both"/>
        <w:rPr>
          <w:rFonts w:eastAsiaTheme="minorHAnsi"/>
          <w:lang w:eastAsia="en-US"/>
        </w:rPr>
      </w:pPr>
      <w:r w:rsidRPr="00AF2235">
        <w:rPr>
          <w:rFonts w:eastAsiaTheme="minorHAnsi"/>
          <w:lang w:eastAsia="en-US"/>
        </w:rPr>
        <w:t xml:space="preserve">б) передача концессионеру объекта концессионного соглашения, не </w:t>
      </w:r>
      <w:r w:rsidRPr="00AF2235">
        <w:rPr>
          <w:rFonts w:eastAsiaTheme="minorHAnsi"/>
          <w:lang w:eastAsia="en-US"/>
        </w:rPr>
        <w:lastRenderedPageBreak/>
        <w:t>соответствующего условиям концессионного соглашения (в том числе описанию, технико-экономическим показателям, назначению объекта концессионного соглашения), в случае, если такое несоответствие выявлено в течение одного года с момента подписания сторонами концессионного соглашения акта приема-передачи объекта концессионного соглашения, не могло быть выявлено при его передаче концессионеру</w:t>
      </w:r>
      <w:r w:rsidR="000715F3" w:rsidRPr="00AF2235">
        <w:rPr>
          <w:rFonts w:eastAsiaTheme="minorHAnsi"/>
          <w:lang w:eastAsia="en-US"/>
        </w:rPr>
        <w:t xml:space="preserve"> и возникло по вине концедента;</w:t>
      </w:r>
    </w:p>
    <w:p w:rsidR="00A66805" w:rsidRPr="00AF2235" w:rsidRDefault="00A66805" w:rsidP="00F209EC">
      <w:pPr>
        <w:tabs>
          <w:tab w:val="left" w:pos="284"/>
          <w:tab w:val="left" w:pos="426"/>
        </w:tabs>
        <w:ind w:firstLine="709"/>
        <w:jc w:val="both"/>
        <w:rPr>
          <w:color w:val="000000"/>
        </w:rPr>
      </w:pPr>
      <w:r w:rsidRPr="00AF2235">
        <w:rPr>
          <w:color w:val="000000"/>
        </w:rPr>
        <w:t>14.5. Порядок и срок возмещения расходов Сторон, связанных с досрочным расторжением настоящего Соглашения, а также фактически понесенных расходов Концессионера, подлежащих возмещению в соответствии с нормативными правовыми акта</w:t>
      </w:r>
      <w:r w:rsidR="003B7CC7" w:rsidRPr="00AF2235">
        <w:rPr>
          <w:color w:val="000000"/>
        </w:rPr>
        <w:t xml:space="preserve">ми Российской Федерации в сфере </w:t>
      </w:r>
      <w:r w:rsidRPr="00AF2235">
        <w:t xml:space="preserve">электроэнергетики и не возмещенных ему на момент окончания срока действия настоящего Соглашения приведены в Приложении № </w:t>
      </w:r>
      <w:r w:rsidR="00B22D64" w:rsidRPr="00AF2235">
        <w:t>9</w:t>
      </w:r>
      <w:r w:rsidRPr="00AF2235">
        <w:t xml:space="preserve"> к настоящему Соглашению. </w:t>
      </w:r>
    </w:p>
    <w:p w:rsidR="001123DE" w:rsidRPr="00AF2235" w:rsidRDefault="001123DE" w:rsidP="005E2806">
      <w:pPr>
        <w:rPr>
          <w:b/>
        </w:rPr>
      </w:pPr>
    </w:p>
    <w:p w:rsidR="00A66805" w:rsidRPr="00AF2235" w:rsidRDefault="00A66805" w:rsidP="00A66805">
      <w:pPr>
        <w:ind w:firstLine="709"/>
        <w:jc w:val="center"/>
        <w:rPr>
          <w:b/>
        </w:rPr>
      </w:pPr>
      <w:r w:rsidRPr="00AF2235">
        <w:rPr>
          <w:b/>
        </w:rPr>
        <w:t>15. Разрешение споров</w:t>
      </w:r>
      <w:r w:rsidRPr="00AF2235">
        <w:rPr>
          <w:b/>
          <w:noProof/>
        </w:rPr>
        <w:drawing>
          <wp:inline distT="0" distB="0" distL="0" distR="0">
            <wp:extent cx="13716" cy="22860"/>
            <wp:effectExtent l="0" t="0" r="0" b="0"/>
            <wp:docPr id="50582" name="Picture 50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2" name="Picture 50582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AF2235" w:rsidRDefault="00A66805" w:rsidP="00A66805">
      <w:pPr>
        <w:ind w:firstLine="709"/>
        <w:jc w:val="both"/>
      </w:pPr>
      <w:r w:rsidRPr="00AF2235">
        <w:t>15.1. 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:rsidR="00A66805" w:rsidRPr="00AF2235" w:rsidRDefault="00A66805" w:rsidP="00A66805">
      <w:pPr>
        <w:ind w:firstLine="709"/>
        <w:jc w:val="both"/>
      </w:pPr>
      <w:r w:rsidRPr="00AF2235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749808</wp:posOffset>
            </wp:positionH>
            <wp:positionV relativeFrom="page">
              <wp:posOffset>2395728</wp:posOffset>
            </wp:positionV>
            <wp:extent cx="9144" cy="4572"/>
            <wp:effectExtent l="0" t="0" r="0" b="0"/>
            <wp:wrapSquare wrapText="bothSides"/>
            <wp:docPr id="27268" name="Picture 27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8" name="Picture 2726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2235">
        <w:t xml:space="preserve">15.2. В случае не достижения согласия в результате проведенных переговоров </w:t>
      </w: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27299" name="Picture 27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9" name="Picture 272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 xml:space="preserve">Сторона, заявляющая о существовании спора или разногласий по настоящему </w:t>
      </w:r>
      <w:r w:rsidRPr="00AF2235">
        <w:rPr>
          <w:noProof/>
        </w:rPr>
        <w:drawing>
          <wp:inline distT="0" distB="0" distL="0" distR="0">
            <wp:extent cx="4572" cy="4572"/>
            <wp:effectExtent l="0" t="0" r="0" b="0"/>
            <wp:docPr id="27301" name="Picture 27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1" name="Picture 273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 xml:space="preserve">Соглашению, направляет другой Стороне письменную претензию, ответ на которую </w:t>
      </w:r>
      <w:r w:rsidRPr="00AF2235">
        <w:rPr>
          <w:noProof/>
        </w:rPr>
        <w:drawing>
          <wp:inline distT="0" distB="0" distL="0" distR="0">
            <wp:extent cx="13716" cy="22860"/>
            <wp:effectExtent l="0" t="0" r="0" b="0"/>
            <wp:docPr id="50584" name="Picture 50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4" name="Picture 50584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 xml:space="preserve">должен быть представлен заявителю в течение 10 (десяти) рабочих дней с даты ее </w:t>
      </w:r>
      <w:r w:rsidRPr="00AF2235">
        <w:rPr>
          <w:noProof/>
        </w:rPr>
        <w:drawing>
          <wp:inline distT="0" distB="0" distL="0" distR="0">
            <wp:extent cx="4572" cy="9144"/>
            <wp:effectExtent l="0" t="0" r="0" b="0"/>
            <wp:docPr id="27303" name="Picture 2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3" name="Picture 273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получения.</w:t>
      </w:r>
    </w:p>
    <w:p w:rsidR="00A66805" w:rsidRPr="00AF2235" w:rsidRDefault="00A66805" w:rsidP="00A66805">
      <w:pPr>
        <w:ind w:firstLine="709"/>
        <w:jc w:val="both"/>
      </w:pPr>
      <w:r w:rsidRPr="00AF2235">
        <w:t>В случае если ответ не представлен в указанный срок, претензия считается принятой.</w:t>
      </w:r>
    </w:p>
    <w:p w:rsidR="00A66805" w:rsidRPr="00AF2235" w:rsidRDefault="00A66805" w:rsidP="00A66805">
      <w:pPr>
        <w:ind w:firstLine="709"/>
        <w:jc w:val="both"/>
      </w:pPr>
      <w:r w:rsidRPr="00AF2235">
        <w:t>15.3. В случае не достижения Сторонами согласия споры, возникшие между Сторонами, разрешаются в соответствии с законодательством Российской Федерации.</w:t>
      </w:r>
      <w:r w:rsidRPr="00AF2235">
        <w:rPr>
          <w:noProof/>
        </w:rPr>
        <w:drawing>
          <wp:inline distT="0" distB="0" distL="0" distR="0">
            <wp:extent cx="9144" cy="9144"/>
            <wp:effectExtent l="0" t="0" r="0" b="0"/>
            <wp:docPr id="27304" name="Picture 27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4" name="Picture 27304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805" w:rsidRPr="00AF2235" w:rsidRDefault="00A66805" w:rsidP="00A66805">
      <w:pPr>
        <w:ind w:firstLine="709"/>
        <w:jc w:val="center"/>
        <w:rPr>
          <w:b/>
        </w:rPr>
      </w:pPr>
    </w:p>
    <w:p w:rsidR="00A66805" w:rsidRPr="00AF2235" w:rsidRDefault="00A66805" w:rsidP="00A66805">
      <w:pPr>
        <w:ind w:firstLine="709"/>
        <w:jc w:val="center"/>
        <w:rPr>
          <w:b/>
        </w:rPr>
      </w:pPr>
      <w:r w:rsidRPr="00AF2235">
        <w:rPr>
          <w:b/>
        </w:rPr>
        <w:t>16. Заключительные положения</w:t>
      </w:r>
    </w:p>
    <w:p w:rsidR="00A66805" w:rsidRPr="00AF2235" w:rsidRDefault="00A66805" w:rsidP="00A66805">
      <w:pPr>
        <w:ind w:firstLine="709"/>
        <w:jc w:val="both"/>
      </w:pPr>
      <w:r w:rsidRPr="00AF2235">
        <w:t xml:space="preserve">16.1. Сторона, изменившая свое местонахождение и (или) реквизиты, обязана </w:t>
      </w:r>
      <w:r w:rsidRPr="00AF2235">
        <w:rPr>
          <w:noProof/>
        </w:rPr>
        <w:drawing>
          <wp:inline distT="0" distB="0" distL="0" distR="0">
            <wp:extent cx="9144" cy="13716"/>
            <wp:effectExtent l="0" t="0" r="0" b="0"/>
            <wp:docPr id="27306" name="Picture 27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6" name="Picture 27306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 xml:space="preserve">сообщить об этом другой Стороне в течение 10 (десяти) рабочих дней с даты этого </w:t>
      </w:r>
      <w:r w:rsidRPr="00AF2235">
        <w:rPr>
          <w:noProof/>
        </w:rPr>
        <w:drawing>
          <wp:inline distT="0" distB="0" distL="0" distR="0">
            <wp:extent cx="4573" cy="4572"/>
            <wp:effectExtent l="0" t="0" r="0" b="0"/>
            <wp:docPr id="27305" name="Picture 27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5" name="Picture 27305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изменения.</w:t>
      </w:r>
    </w:p>
    <w:p w:rsidR="00A66805" w:rsidRPr="00AF2235" w:rsidRDefault="00A66805" w:rsidP="00A66805">
      <w:pPr>
        <w:ind w:firstLine="709"/>
        <w:jc w:val="both"/>
      </w:pPr>
      <w:r w:rsidRPr="00AF2235">
        <w:t xml:space="preserve">16.2. Настоящее Соглашение составлено на русском языке в </w:t>
      </w:r>
      <w:r w:rsidR="00925D5F" w:rsidRPr="00AF2235">
        <w:t>3</w:t>
      </w:r>
      <w:r w:rsidRPr="00AF2235">
        <w:t xml:space="preserve"> (</w:t>
      </w:r>
      <w:r w:rsidR="00925D5F" w:rsidRPr="00AF2235">
        <w:t>трех</w:t>
      </w:r>
      <w:r w:rsidRPr="00AF2235">
        <w:t xml:space="preserve">) подлинных экземплярах, имеющих равную юридическую силу, из них 1 (один) экземпляр для Концедента, 1 (один) экземпляр для </w:t>
      </w:r>
      <w:r w:rsidR="003108C3" w:rsidRPr="00AF2235">
        <w:t>МП</w:t>
      </w:r>
      <w:r w:rsidRPr="00AF2235">
        <w:t xml:space="preserve"> «</w:t>
      </w:r>
      <w:r w:rsidR="003108C3" w:rsidRPr="00AF2235">
        <w:t>Горэлектросеть</w:t>
      </w:r>
      <w:r w:rsidRPr="00AF2235">
        <w:t>», выступающее на стороне Концедента, 1 (один) экз</w:t>
      </w:r>
      <w:r w:rsidR="00925D5F" w:rsidRPr="00AF2235">
        <w:t>емпляр для Концессионера</w:t>
      </w:r>
      <w:r w:rsidRPr="00AF2235">
        <w:t>.</w:t>
      </w:r>
    </w:p>
    <w:p w:rsidR="00A66805" w:rsidRPr="00AF2235" w:rsidRDefault="00A66805" w:rsidP="00A66805">
      <w:pPr>
        <w:ind w:firstLine="709"/>
        <w:jc w:val="both"/>
      </w:pPr>
      <w:r w:rsidRPr="00AF2235">
        <w:t xml:space="preserve">16.3. Все приложения и дополнительные соглашения к настоящему Соглашению, как заключенные при подписании настоящего Соглашения, так и после вступления в силу настоящего Соглашения, являются его неотъемлемой частью. Указанные приложения </w:t>
      </w:r>
      <w:r w:rsidRPr="00AF2235">
        <w:rPr>
          <w:noProof/>
        </w:rPr>
        <w:drawing>
          <wp:inline distT="0" distB="0" distL="0" distR="0">
            <wp:extent cx="9144" cy="9144"/>
            <wp:effectExtent l="0" t="0" r="0" b="0"/>
            <wp:docPr id="27309" name="Picture 27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9" name="Picture 2730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2235">
        <w:t>и дополнительные соглашения подписываются уполномоченными представителями Сторон.</w:t>
      </w:r>
    </w:p>
    <w:p w:rsidR="00A66805" w:rsidRPr="00AF2235" w:rsidRDefault="00A66805" w:rsidP="00A66805">
      <w:pPr>
        <w:ind w:firstLine="709"/>
        <w:jc w:val="both"/>
      </w:pPr>
    </w:p>
    <w:p w:rsidR="00A66805" w:rsidRDefault="00A66805" w:rsidP="00A66805">
      <w:pPr>
        <w:ind w:firstLine="709"/>
        <w:jc w:val="center"/>
        <w:rPr>
          <w:b/>
          <w:color w:val="000000"/>
        </w:rPr>
      </w:pPr>
      <w:r w:rsidRPr="00AF2235">
        <w:rPr>
          <w:b/>
          <w:color w:val="000000"/>
        </w:rPr>
        <w:t>17. Приложения концессионного соглашения</w:t>
      </w:r>
    </w:p>
    <w:p w:rsidR="00D73ADD" w:rsidRPr="00AF2235" w:rsidRDefault="00D73ADD" w:rsidP="00A66805">
      <w:pPr>
        <w:ind w:firstLine="709"/>
        <w:jc w:val="center"/>
      </w:pPr>
    </w:p>
    <w:p w:rsidR="00D73ADD" w:rsidRPr="00D1054C" w:rsidRDefault="00D73ADD" w:rsidP="00D73ADD">
      <w:pPr>
        <w:jc w:val="both"/>
      </w:pPr>
      <w:r w:rsidRPr="00D1054C">
        <w:t>Приложение № 1 «Состав, описание, в том числе технико-экономические показатели объекта Соглашения»;</w:t>
      </w:r>
    </w:p>
    <w:p w:rsidR="00D73ADD" w:rsidRPr="00D1054C" w:rsidRDefault="00D73ADD" w:rsidP="00D73ADD">
      <w:r w:rsidRPr="00D1054C">
        <w:t>Приложение № 1.1. «Состав и описание иного имущества Соглашения»;</w:t>
      </w:r>
    </w:p>
    <w:p w:rsidR="00D73ADD" w:rsidRPr="00D1054C" w:rsidRDefault="00D73ADD" w:rsidP="00D73ADD">
      <w:pPr>
        <w:spacing w:line="21" w:lineRule="atLeast"/>
        <w:jc w:val="both"/>
      </w:pPr>
      <w:r w:rsidRPr="00D1054C">
        <w:t>Приложение № 2 «Требования к реконструкции</w:t>
      </w:r>
      <w:r>
        <w:t xml:space="preserve"> (модернизации)</w:t>
      </w:r>
      <w:r w:rsidRPr="00D1054C">
        <w:t xml:space="preserve"> объекта Соглашения, затраты на реализацию мероприятий»;</w:t>
      </w:r>
    </w:p>
    <w:p w:rsidR="00D73ADD" w:rsidRPr="00D1054C" w:rsidRDefault="00D73ADD" w:rsidP="00D73ADD">
      <w:pPr>
        <w:jc w:val="both"/>
      </w:pPr>
      <w:r w:rsidRPr="00D1054C">
        <w:t>Приложение № 3 «Сведения о выписках из ЕГРН, удостоверяющих право собственности Концедента на объект Соглашения, права владения и пользования которым передаются Концессионеру»;</w:t>
      </w:r>
    </w:p>
    <w:p w:rsidR="00D73ADD" w:rsidRPr="00D1054C" w:rsidRDefault="00D73ADD" w:rsidP="00D73ADD">
      <w:pPr>
        <w:jc w:val="both"/>
      </w:pPr>
      <w:r w:rsidRPr="00D1054C">
        <w:t>Приложение № 3.1. «Сведения о выписках из ЕГРН, удостоверяющих право собственности Концедента на недвижимое имущество, входящее в состав иного имущества, права владения и пользования которым передаются Концессионеру»;</w:t>
      </w:r>
    </w:p>
    <w:p w:rsidR="00D73ADD" w:rsidRPr="00D1054C" w:rsidRDefault="00D73ADD" w:rsidP="00D73ADD">
      <w:pPr>
        <w:jc w:val="both"/>
      </w:pPr>
      <w:r w:rsidRPr="00D1054C">
        <w:lastRenderedPageBreak/>
        <w:t>Приложение № 4 «Перечень документов, относящихся к передаваемому объекту Соглашения»;</w:t>
      </w:r>
    </w:p>
    <w:p w:rsidR="00D73ADD" w:rsidRPr="00D1054C" w:rsidRDefault="00D73ADD" w:rsidP="00D73ADD">
      <w:pPr>
        <w:jc w:val="both"/>
      </w:pPr>
      <w:r w:rsidRPr="00D1054C">
        <w:t>Приложение № 5 «Техническое задание»;</w:t>
      </w:r>
    </w:p>
    <w:p w:rsidR="00D73ADD" w:rsidRPr="00D1054C" w:rsidRDefault="00D73ADD" w:rsidP="00D73ADD">
      <w:pPr>
        <w:jc w:val="both"/>
        <w:rPr>
          <w:shd w:val="clear" w:color="auto" w:fill="FFFFFF"/>
        </w:rPr>
      </w:pPr>
      <w:r w:rsidRPr="00D1054C">
        <w:t>Приложение № 6 «Плановые значения показателей деятельности Концессионера</w:t>
      </w:r>
      <w:r w:rsidRPr="00D1054C">
        <w:rPr>
          <w:shd w:val="clear" w:color="auto" w:fill="FFFFFF"/>
        </w:rPr>
        <w:t>»;</w:t>
      </w:r>
    </w:p>
    <w:p w:rsidR="00D73ADD" w:rsidRPr="00D1054C" w:rsidRDefault="00D73ADD" w:rsidP="00D73ADD">
      <w:pPr>
        <w:rPr>
          <w:bCs/>
        </w:rPr>
      </w:pPr>
      <w:r w:rsidRPr="00D1054C">
        <w:t>Приложение № 7 «</w:t>
      </w:r>
      <w:r w:rsidRPr="00D1054C">
        <w:rPr>
          <w:bCs/>
        </w:rPr>
        <w:t>Описание земельных участков»;</w:t>
      </w:r>
    </w:p>
    <w:p w:rsidR="00D73ADD" w:rsidRPr="00D1054C" w:rsidRDefault="00D73ADD" w:rsidP="00D73ADD">
      <w:pPr>
        <w:pStyle w:val="a9"/>
        <w:jc w:val="both"/>
      </w:pPr>
      <w:r w:rsidRPr="00D1054C">
        <w:t>Приложение № 8 «</w:t>
      </w:r>
      <w:r w:rsidRPr="00D1054C">
        <w:rPr>
          <w:rFonts w:eastAsia="Calibri"/>
        </w:rPr>
        <w:t>Объем необходимой валовой выручки, получаемой Концессионером в рамках рассматриваемого Соглашения</w:t>
      </w:r>
      <w:r w:rsidRPr="00D1054C">
        <w:t>».</w:t>
      </w:r>
    </w:p>
    <w:p w:rsidR="00D73ADD" w:rsidRPr="00D1054C" w:rsidRDefault="00D73ADD" w:rsidP="00D73ADD">
      <w:pPr>
        <w:pStyle w:val="a9"/>
        <w:jc w:val="both"/>
      </w:pPr>
      <w:r w:rsidRPr="00D1054C">
        <w:t>Приложение № 9 «Порядок и срок возмещения расходов Сторон, связанных с досрочным расторжением настоящего Соглашения, а также фактически понесенных расходов Концессионера, подлежащих возмещению в соответствии с нормативными правовыми актами Российской Федерации в сфере электроэнергетики и не возмещенных ему на момент окончания срока действия настоящего Соглашения».</w:t>
      </w:r>
    </w:p>
    <w:p w:rsidR="00D73ADD" w:rsidRPr="00D1054C" w:rsidRDefault="00D73ADD" w:rsidP="00D73ADD">
      <w:pPr>
        <w:pStyle w:val="a9"/>
        <w:jc w:val="both"/>
      </w:pPr>
      <w:r w:rsidRPr="00D1054C">
        <w:t>Приложение № 10 «Форма Акта приемки законченного реконструкцией объекта концессионного соглашения».</w:t>
      </w:r>
    </w:p>
    <w:p w:rsidR="00D73ADD" w:rsidRDefault="00D73ADD" w:rsidP="00D73ADD"/>
    <w:p w:rsidR="0038553A" w:rsidRDefault="0038553A" w:rsidP="00A66805">
      <w:pPr>
        <w:jc w:val="center"/>
        <w:rPr>
          <w:b/>
        </w:rPr>
      </w:pPr>
    </w:p>
    <w:p w:rsidR="00A66805" w:rsidRPr="00AF2235" w:rsidRDefault="00A66805" w:rsidP="00A66805">
      <w:pPr>
        <w:jc w:val="center"/>
        <w:rPr>
          <w:b/>
        </w:rPr>
      </w:pPr>
      <w:r w:rsidRPr="00AF2235">
        <w:rPr>
          <w:b/>
        </w:rPr>
        <w:t>18. Адреса, реквизиты, подписи Сторон</w:t>
      </w:r>
    </w:p>
    <w:p w:rsidR="00A66805" w:rsidRPr="00AF2235" w:rsidRDefault="00A66805" w:rsidP="00A66805">
      <w:pPr>
        <w:ind w:firstLine="709"/>
        <w:jc w:val="both"/>
        <w:rPr>
          <w:b/>
        </w:rPr>
      </w:pPr>
    </w:p>
    <w:tbl>
      <w:tblPr>
        <w:tblStyle w:val="ad"/>
        <w:tblW w:w="9563" w:type="dxa"/>
        <w:jc w:val="center"/>
        <w:tblInd w:w="1265" w:type="dxa"/>
        <w:tblLook w:val="04A0"/>
      </w:tblPr>
      <w:tblGrid>
        <w:gridCol w:w="3224"/>
        <w:gridCol w:w="3155"/>
        <w:gridCol w:w="3184"/>
      </w:tblGrid>
      <w:tr w:rsidR="00E778E9" w:rsidRPr="00AF2235" w:rsidTr="0038553A">
        <w:trPr>
          <w:trHeight w:val="570"/>
          <w:jc w:val="center"/>
        </w:trPr>
        <w:tc>
          <w:tcPr>
            <w:tcW w:w="3224" w:type="dxa"/>
            <w:shd w:val="clear" w:color="auto" w:fill="auto"/>
          </w:tcPr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b/>
                <w:kern w:val="2"/>
              </w:rPr>
            </w:pPr>
            <w:r w:rsidRPr="00AF2235">
              <w:rPr>
                <w:b/>
                <w:kern w:val="2"/>
              </w:rPr>
              <w:t>Концедент:</w:t>
            </w: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b/>
                <w:kern w:val="2"/>
              </w:rPr>
            </w:pPr>
          </w:p>
        </w:tc>
        <w:tc>
          <w:tcPr>
            <w:tcW w:w="3155" w:type="dxa"/>
            <w:shd w:val="clear" w:color="auto" w:fill="auto"/>
          </w:tcPr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b/>
                <w:kern w:val="2"/>
              </w:rPr>
            </w:pPr>
            <w:r w:rsidRPr="00AF2235">
              <w:rPr>
                <w:b/>
                <w:kern w:val="2"/>
              </w:rPr>
              <w:t>На стороне Концедента:</w:t>
            </w:r>
          </w:p>
        </w:tc>
        <w:tc>
          <w:tcPr>
            <w:tcW w:w="3184" w:type="dxa"/>
            <w:shd w:val="clear" w:color="auto" w:fill="auto"/>
          </w:tcPr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b/>
                <w:kern w:val="2"/>
              </w:rPr>
            </w:pPr>
            <w:r w:rsidRPr="00AF2235">
              <w:rPr>
                <w:b/>
                <w:kern w:val="2"/>
              </w:rPr>
              <w:t>Концессионер:</w:t>
            </w: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b/>
                <w:kern w:val="2"/>
              </w:rPr>
            </w:pPr>
          </w:p>
          <w:p w:rsidR="00A66805" w:rsidRPr="00AF2235" w:rsidRDefault="00A66805" w:rsidP="0031063B">
            <w:pPr>
              <w:pStyle w:val="a9"/>
              <w:jc w:val="center"/>
              <w:rPr>
                <w:b/>
                <w:kern w:val="2"/>
              </w:rPr>
            </w:pPr>
          </w:p>
        </w:tc>
      </w:tr>
      <w:tr w:rsidR="00E778E9" w:rsidRPr="00AF2235" w:rsidTr="0038553A">
        <w:trPr>
          <w:trHeight w:val="1104"/>
          <w:jc w:val="center"/>
        </w:trPr>
        <w:tc>
          <w:tcPr>
            <w:tcW w:w="3224" w:type="dxa"/>
          </w:tcPr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Полное наименование:</w:t>
            </w: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both"/>
              <w:rPr>
                <w:kern w:val="2"/>
              </w:rPr>
            </w:pPr>
            <w:r w:rsidRPr="00AF2235">
              <w:t xml:space="preserve">Администрация </w:t>
            </w:r>
            <w:r w:rsidR="0020769E" w:rsidRPr="00AF2235">
              <w:t>закрытого административно-территориального образования город Железногорск</w:t>
            </w: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</w:p>
        </w:tc>
        <w:tc>
          <w:tcPr>
            <w:tcW w:w="3155" w:type="dxa"/>
          </w:tcPr>
          <w:p w:rsidR="00A66805" w:rsidRPr="00AF2235" w:rsidRDefault="00A66805" w:rsidP="0020769E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 xml:space="preserve">Полное наименование: </w:t>
            </w:r>
            <w:r w:rsidRPr="00AF2235">
              <w:t xml:space="preserve">Муниципальное предприятие </w:t>
            </w:r>
            <w:r w:rsidR="0020769E" w:rsidRPr="00AF2235">
              <w:t>ЗАТО Железногорск Красноярского края «Горэлектросеть»</w:t>
            </w:r>
          </w:p>
        </w:tc>
        <w:tc>
          <w:tcPr>
            <w:tcW w:w="3184" w:type="dxa"/>
          </w:tcPr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Полное наименование: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Акционерное общество «Красноярская региональная энергетическая компания»</w:t>
            </w:r>
          </w:p>
        </w:tc>
      </w:tr>
      <w:tr w:rsidR="00E778E9" w:rsidRPr="00AF2235" w:rsidTr="0038553A">
        <w:trPr>
          <w:trHeight w:val="495"/>
          <w:jc w:val="center"/>
        </w:trPr>
        <w:tc>
          <w:tcPr>
            <w:tcW w:w="3224" w:type="dxa"/>
          </w:tcPr>
          <w:p w:rsidR="00A66805" w:rsidRPr="00AF2235" w:rsidRDefault="00A66805" w:rsidP="0031063B">
            <w:pPr>
              <w:pStyle w:val="a9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Сокращенное наименование:</w:t>
            </w:r>
          </w:p>
          <w:p w:rsidR="00A66805" w:rsidRDefault="0020769E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rPr>
                <w:kern w:val="2"/>
              </w:rPr>
              <w:t>Администрация ЗАТО г. Железногорск</w:t>
            </w:r>
          </w:p>
          <w:p w:rsidR="0038553A" w:rsidRPr="00AF2235" w:rsidRDefault="0038553A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</w:p>
        </w:tc>
        <w:tc>
          <w:tcPr>
            <w:tcW w:w="3155" w:type="dxa"/>
          </w:tcPr>
          <w:p w:rsidR="00A66805" w:rsidRPr="00AF2235" w:rsidRDefault="00A66805" w:rsidP="0031063B">
            <w:pPr>
              <w:pStyle w:val="a9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Сокращенное наименование:</w:t>
            </w:r>
          </w:p>
          <w:p w:rsidR="00A66805" w:rsidRPr="00AF2235" w:rsidRDefault="00A66805" w:rsidP="0031063B">
            <w:pPr>
              <w:pStyle w:val="a9"/>
              <w:jc w:val="both"/>
              <w:rPr>
                <w:lang w:eastAsia="ar-SA"/>
              </w:rPr>
            </w:pPr>
            <w:r w:rsidRPr="00AF2235">
              <w:t xml:space="preserve">МП </w:t>
            </w:r>
            <w:r w:rsidR="0020769E" w:rsidRPr="00AF2235">
              <w:t>«Горэлектросеть»</w:t>
            </w:r>
          </w:p>
        </w:tc>
        <w:tc>
          <w:tcPr>
            <w:tcW w:w="3184" w:type="dxa"/>
          </w:tcPr>
          <w:p w:rsidR="00A66805" w:rsidRPr="00AF2235" w:rsidRDefault="00A66805" w:rsidP="0031063B">
            <w:pPr>
              <w:pStyle w:val="a9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Сокращенное наименование:</w:t>
            </w:r>
          </w:p>
          <w:p w:rsidR="00A66805" w:rsidRPr="00AF2235" w:rsidRDefault="00A66805" w:rsidP="0031063B">
            <w:pPr>
              <w:pStyle w:val="a9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АО «КрасЭКо»</w:t>
            </w:r>
          </w:p>
        </w:tc>
      </w:tr>
      <w:tr w:rsidR="00E778E9" w:rsidRPr="00AF2235" w:rsidTr="0038553A">
        <w:trPr>
          <w:trHeight w:val="918"/>
          <w:jc w:val="center"/>
        </w:trPr>
        <w:tc>
          <w:tcPr>
            <w:tcW w:w="3224" w:type="dxa"/>
          </w:tcPr>
          <w:p w:rsidR="00A66805" w:rsidRPr="00AF2235" w:rsidRDefault="00A66805" w:rsidP="0031063B">
            <w:pPr>
              <w:tabs>
                <w:tab w:val="left" w:pos="9355"/>
              </w:tabs>
              <w:suppressAutoHyphens/>
            </w:pPr>
            <w:r w:rsidRPr="00AF2235">
              <w:t xml:space="preserve">ИНН </w:t>
            </w:r>
            <w:r w:rsidR="0020769E" w:rsidRPr="00AF2235">
              <w:rPr>
                <w:shd w:val="clear" w:color="auto" w:fill="FFFFFF"/>
              </w:rPr>
              <w:t>2452012069</w:t>
            </w:r>
          </w:p>
          <w:p w:rsidR="00A66805" w:rsidRPr="00AF2235" w:rsidRDefault="0020769E" w:rsidP="0031063B">
            <w:pPr>
              <w:tabs>
                <w:tab w:val="left" w:pos="9355"/>
              </w:tabs>
              <w:suppressAutoHyphens/>
            </w:pPr>
            <w:r w:rsidRPr="00AF2235">
              <w:t xml:space="preserve">КПП </w:t>
            </w:r>
            <w:r w:rsidRPr="00AF2235">
              <w:rPr>
                <w:shd w:val="clear" w:color="auto" w:fill="FFFFFF"/>
              </w:rPr>
              <w:t>245201001</w:t>
            </w: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t xml:space="preserve">ОГРН </w:t>
            </w:r>
            <w:r w:rsidR="0020769E" w:rsidRPr="00AF2235">
              <w:rPr>
                <w:shd w:val="clear" w:color="auto" w:fill="FFFFFF"/>
              </w:rPr>
              <w:t>1022401419590</w:t>
            </w:r>
          </w:p>
        </w:tc>
        <w:tc>
          <w:tcPr>
            <w:tcW w:w="3155" w:type="dxa"/>
          </w:tcPr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 xml:space="preserve">ИНН </w:t>
            </w:r>
            <w:r w:rsidR="0020769E" w:rsidRPr="00AF2235">
              <w:rPr>
                <w:shd w:val="clear" w:color="auto" w:fill="FFFFFF"/>
              </w:rPr>
              <w:t>2452000803</w:t>
            </w:r>
          </w:p>
          <w:p w:rsidR="0020769E" w:rsidRPr="00AF2235" w:rsidRDefault="00A66805" w:rsidP="0031063B">
            <w:pPr>
              <w:jc w:val="both"/>
              <w:rPr>
                <w:shd w:val="clear" w:color="auto" w:fill="FFFFFF"/>
              </w:rPr>
            </w:pPr>
            <w:r w:rsidRPr="00AF2235">
              <w:rPr>
                <w:lang w:eastAsia="ar-SA"/>
              </w:rPr>
              <w:t xml:space="preserve">КПП </w:t>
            </w:r>
            <w:r w:rsidR="0020769E" w:rsidRPr="00AF2235">
              <w:rPr>
                <w:shd w:val="clear" w:color="auto" w:fill="FFFFFF"/>
              </w:rPr>
              <w:t>245201001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 xml:space="preserve">ОГРН </w:t>
            </w:r>
            <w:r w:rsidR="0020769E" w:rsidRPr="00AF2235">
              <w:rPr>
                <w:shd w:val="clear" w:color="auto" w:fill="FFFFFF"/>
              </w:rPr>
              <w:t>1022401406477</w:t>
            </w:r>
          </w:p>
        </w:tc>
        <w:tc>
          <w:tcPr>
            <w:tcW w:w="3184" w:type="dxa"/>
          </w:tcPr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ИНН 2460087269</w:t>
            </w:r>
          </w:p>
          <w:p w:rsidR="00A66805" w:rsidRPr="00AF2235" w:rsidRDefault="0020769E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КПП 2466</w:t>
            </w:r>
            <w:r w:rsidR="00A66805" w:rsidRPr="00AF2235">
              <w:rPr>
                <w:lang w:eastAsia="ar-SA"/>
              </w:rPr>
              <w:t>01001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ОГРН 1153468001773</w:t>
            </w:r>
          </w:p>
        </w:tc>
      </w:tr>
      <w:tr w:rsidR="00E778E9" w:rsidRPr="00AF2235" w:rsidTr="0038553A">
        <w:trPr>
          <w:trHeight w:val="1552"/>
          <w:jc w:val="center"/>
        </w:trPr>
        <w:tc>
          <w:tcPr>
            <w:tcW w:w="3224" w:type="dxa"/>
          </w:tcPr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Банковские реквизиты:</w:t>
            </w:r>
          </w:p>
          <w:p w:rsidR="004179CC" w:rsidRPr="00CD55F2" w:rsidRDefault="004179CC" w:rsidP="004179CC">
            <w:r w:rsidRPr="00CD55F2">
              <w:t>ИНН 2452012069/КПП 245201001</w:t>
            </w:r>
          </w:p>
          <w:p w:rsidR="004179CC" w:rsidRPr="00CD55F2" w:rsidRDefault="004179CC" w:rsidP="004179CC">
            <w:r w:rsidRPr="00CD55F2">
              <w:t>УФК по Красноярскому краю</w:t>
            </w:r>
          </w:p>
          <w:p w:rsidR="004179CC" w:rsidRPr="00CD55F2" w:rsidRDefault="004179CC" w:rsidP="004179CC">
            <w:r w:rsidRPr="00CD55F2">
              <w:t>(Администрация ЗАТО г. Железногорск л/с 04193009450)</w:t>
            </w:r>
          </w:p>
          <w:p w:rsidR="004179CC" w:rsidRPr="00CD55F2" w:rsidRDefault="004179CC" w:rsidP="004179CC">
            <w:r w:rsidRPr="00CD55F2">
              <w:t xml:space="preserve">ОТДЕЛЕНИЕ КРАСНОЯРСК БАНКА РОССИИ//УФК по Красноярскому краю г.Красноярск </w:t>
            </w:r>
          </w:p>
          <w:p w:rsidR="004179CC" w:rsidRPr="00CD55F2" w:rsidRDefault="004179CC" w:rsidP="004179CC">
            <w:r w:rsidRPr="00CD55F2">
              <w:t>р/сч 03100643000000011900</w:t>
            </w:r>
          </w:p>
          <w:p w:rsidR="004179CC" w:rsidRPr="00CD55F2" w:rsidRDefault="004179CC" w:rsidP="004179CC">
            <w:r>
              <w:t xml:space="preserve">кор счет </w:t>
            </w:r>
            <w:r w:rsidRPr="00CD55F2">
              <w:t>40102810245370000011</w:t>
            </w:r>
          </w:p>
          <w:p w:rsidR="004179CC" w:rsidRPr="00CD55F2" w:rsidRDefault="004179CC" w:rsidP="004179CC">
            <w:r w:rsidRPr="00CD55F2">
              <w:t>БИК 010407105</w:t>
            </w:r>
          </w:p>
          <w:p w:rsidR="004179CC" w:rsidRPr="00CD55F2" w:rsidRDefault="004179CC" w:rsidP="004179CC">
            <w:r w:rsidRPr="00CD55F2">
              <w:t>ОКТМО 04735000</w:t>
            </w:r>
          </w:p>
          <w:p w:rsidR="00A66805" w:rsidRDefault="004179CC" w:rsidP="004179CC">
            <w:pPr>
              <w:pStyle w:val="a9"/>
            </w:pPr>
            <w:r w:rsidRPr="00CD55F2">
              <w:t>КБК 00911109044040000120</w:t>
            </w:r>
          </w:p>
          <w:p w:rsidR="0038553A" w:rsidRPr="00AF2235" w:rsidRDefault="0038553A" w:rsidP="004179CC">
            <w:pPr>
              <w:pStyle w:val="a9"/>
              <w:rPr>
                <w:b/>
                <w:kern w:val="2"/>
              </w:rPr>
            </w:pPr>
          </w:p>
        </w:tc>
        <w:tc>
          <w:tcPr>
            <w:tcW w:w="3155" w:type="dxa"/>
          </w:tcPr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Банковские реквизиты:</w:t>
            </w:r>
          </w:p>
          <w:p w:rsidR="00C8047E" w:rsidRPr="00AF2235" w:rsidRDefault="00C8047E" w:rsidP="00C8047E">
            <w:pPr>
              <w:jc w:val="both"/>
              <w:rPr>
                <w:snapToGrid w:val="0"/>
              </w:rPr>
            </w:pPr>
            <w:r w:rsidRPr="00AF2235">
              <w:rPr>
                <w:snapToGrid w:val="0"/>
              </w:rPr>
              <w:t>р/с 40702810131130000208</w:t>
            </w:r>
          </w:p>
          <w:p w:rsidR="00CA58B6" w:rsidRPr="00AF2235" w:rsidRDefault="00C8047E" w:rsidP="00774622">
            <w:pPr>
              <w:jc w:val="both"/>
              <w:rPr>
                <w:snapToGrid w:val="0"/>
              </w:rPr>
            </w:pPr>
            <w:r w:rsidRPr="00AF2235">
              <w:rPr>
                <w:snapToGrid w:val="0"/>
              </w:rPr>
              <w:t xml:space="preserve">Красноярское отделение </w:t>
            </w:r>
          </w:p>
          <w:p w:rsidR="00774622" w:rsidRPr="00AF2235" w:rsidRDefault="00CA58B6" w:rsidP="00774622">
            <w:pPr>
              <w:jc w:val="both"/>
              <w:rPr>
                <w:lang w:eastAsia="ar-SA"/>
              </w:rPr>
            </w:pPr>
            <w:r w:rsidRPr="00AF2235">
              <w:rPr>
                <w:snapToGrid w:val="0"/>
              </w:rPr>
              <w:t>№</w:t>
            </w:r>
            <w:r w:rsidR="00C8047E" w:rsidRPr="00AF2235">
              <w:rPr>
                <w:snapToGrid w:val="0"/>
              </w:rPr>
              <w:t xml:space="preserve"> 8646 ПАО Сбербанк</w:t>
            </w:r>
            <w:r w:rsidR="00774622" w:rsidRPr="00AF2235">
              <w:rPr>
                <w:snapToGrid w:val="0"/>
              </w:rPr>
              <w:t xml:space="preserve"> </w:t>
            </w:r>
            <w:r w:rsidR="00774622" w:rsidRPr="00AF2235">
              <w:rPr>
                <w:lang w:eastAsia="ar-SA"/>
              </w:rPr>
              <w:t xml:space="preserve">России </w:t>
            </w:r>
          </w:p>
          <w:p w:rsidR="00C8047E" w:rsidRPr="00AF2235" w:rsidRDefault="00774622" w:rsidP="00774622">
            <w:pPr>
              <w:jc w:val="both"/>
              <w:rPr>
                <w:snapToGrid w:val="0"/>
              </w:rPr>
            </w:pPr>
            <w:r w:rsidRPr="00AF2235">
              <w:rPr>
                <w:lang w:eastAsia="ar-SA"/>
              </w:rPr>
              <w:t>г. Красноярск</w:t>
            </w:r>
            <w:r w:rsidR="00C8047E" w:rsidRPr="00AF2235">
              <w:rPr>
                <w:snapToGrid w:val="0"/>
              </w:rPr>
              <w:t xml:space="preserve">, </w:t>
            </w:r>
          </w:p>
          <w:p w:rsidR="00C8047E" w:rsidRPr="00AF2235" w:rsidRDefault="00C8047E" w:rsidP="00C8047E">
            <w:pPr>
              <w:jc w:val="both"/>
              <w:rPr>
                <w:snapToGrid w:val="0"/>
              </w:rPr>
            </w:pPr>
            <w:r w:rsidRPr="00AF2235">
              <w:rPr>
                <w:snapToGrid w:val="0"/>
              </w:rPr>
              <w:t xml:space="preserve">к/с 30101810800000000627 </w:t>
            </w:r>
          </w:p>
          <w:p w:rsidR="00C8047E" w:rsidRPr="00AF2235" w:rsidRDefault="00C8047E" w:rsidP="00C8047E">
            <w:pPr>
              <w:jc w:val="both"/>
              <w:rPr>
                <w:snapToGrid w:val="0"/>
              </w:rPr>
            </w:pPr>
            <w:r w:rsidRPr="00AF2235">
              <w:rPr>
                <w:snapToGrid w:val="0"/>
              </w:rPr>
              <w:t>БИК: 040407627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</w:p>
        </w:tc>
        <w:tc>
          <w:tcPr>
            <w:tcW w:w="3184" w:type="dxa"/>
          </w:tcPr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Банковские реквизиты: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 xml:space="preserve">р/с  40702810731020104009 </w:t>
            </w:r>
          </w:p>
          <w:p w:rsidR="00B37E27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 xml:space="preserve">в Красноярском отделении № 8646 ПАО Сбербанк России 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 xml:space="preserve">г. Красноярск, 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к/с 30101810800000000627</w:t>
            </w:r>
          </w:p>
          <w:p w:rsidR="00A66805" w:rsidRPr="00AF2235" w:rsidRDefault="00A66805" w:rsidP="0031063B">
            <w:pPr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БИК 040407627</w:t>
            </w:r>
          </w:p>
        </w:tc>
      </w:tr>
      <w:tr w:rsidR="00E778E9" w:rsidRPr="00AF2235" w:rsidTr="0038553A">
        <w:trPr>
          <w:trHeight w:val="585"/>
          <w:jc w:val="center"/>
        </w:trPr>
        <w:tc>
          <w:tcPr>
            <w:tcW w:w="3224" w:type="dxa"/>
          </w:tcPr>
          <w:p w:rsidR="00A66805" w:rsidRPr="00AF2235" w:rsidRDefault="00A66805" w:rsidP="0031063B">
            <w:pPr>
              <w:pStyle w:val="a9"/>
              <w:jc w:val="both"/>
            </w:pPr>
            <w:r w:rsidRPr="00AF2235">
              <w:t xml:space="preserve">Контактные телефоны: </w:t>
            </w:r>
          </w:p>
          <w:p w:rsidR="00A66805" w:rsidRPr="00AF2235" w:rsidRDefault="006D6C26" w:rsidP="006D6C26">
            <w:pPr>
              <w:pStyle w:val="a9"/>
              <w:jc w:val="both"/>
              <w:rPr>
                <w:kern w:val="2"/>
              </w:rPr>
            </w:pPr>
            <w:r w:rsidRPr="00AF2235">
              <w:rPr>
                <w:kern w:val="2"/>
              </w:rPr>
              <w:t xml:space="preserve">8(3919) 76-56-15, </w:t>
            </w:r>
            <w:r w:rsidR="0020769E" w:rsidRPr="00AF2235">
              <w:rPr>
                <w:kern w:val="2"/>
              </w:rPr>
              <w:t>74-64-95</w:t>
            </w:r>
          </w:p>
        </w:tc>
        <w:tc>
          <w:tcPr>
            <w:tcW w:w="3155" w:type="dxa"/>
          </w:tcPr>
          <w:p w:rsidR="00A66805" w:rsidRPr="00AF2235" w:rsidRDefault="00A66805" w:rsidP="0031063B">
            <w:pPr>
              <w:pStyle w:val="a9"/>
              <w:jc w:val="both"/>
            </w:pPr>
            <w:r w:rsidRPr="00AF2235">
              <w:t>Контактные телефоны:</w:t>
            </w:r>
          </w:p>
          <w:p w:rsidR="00A66805" w:rsidRPr="00AF2235" w:rsidRDefault="00E57FC1" w:rsidP="00E57FC1">
            <w:r w:rsidRPr="00AF2235">
              <w:t>8-(3919) 72-16-53, 74-67-02, 72-80-68, 75-72-52</w:t>
            </w:r>
          </w:p>
        </w:tc>
        <w:tc>
          <w:tcPr>
            <w:tcW w:w="3184" w:type="dxa"/>
          </w:tcPr>
          <w:p w:rsidR="00A66805" w:rsidRPr="00AF2235" w:rsidRDefault="00A66805" w:rsidP="0031063B">
            <w:pPr>
              <w:pStyle w:val="a9"/>
              <w:jc w:val="both"/>
            </w:pPr>
            <w:r w:rsidRPr="00AF2235">
              <w:t xml:space="preserve">Контактные телефоны: </w:t>
            </w:r>
          </w:p>
          <w:p w:rsidR="00A66805" w:rsidRPr="00AF2235" w:rsidRDefault="00A66805" w:rsidP="0031063B">
            <w:pPr>
              <w:pStyle w:val="a9"/>
              <w:jc w:val="both"/>
            </w:pPr>
            <w:r w:rsidRPr="00AF2235">
              <w:t xml:space="preserve">8 (391) 228-62-24, 228-62-07 </w:t>
            </w:r>
          </w:p>
          <w:p w:rsidR="00A66805" w:rsidRPr="00AF2235" w:rsidRDefault="00A66805" w:rsidP="0031063B">
            <w:pPr>
              <w:pStyle w:val="a9"/>
              <w:jc w:val="both"/>
              <w:rPr>
                <w:lang w:eastAsia="ar-SA"/>
              </w:rPr>
            </w:pPr>
          </w:p>
        </w:tc>
      </w:tr>
      <w:tr w:rsidR="00E778E9" w:rsidRPr="00AF2235" w:rsidTr="0038553A">
        <w:trPr>
          <w:trHeight w:val="701"/>
          <w:jc w:val="center"/>
        </w:trPr>
        <w:tc>
          <w:tcPr>
            <w:tcW w:w="3224" w:type="dxa"/>
          </w:tcPr>
          <w:p w:rsidR="00DD08EE" w:rsidRPr="00AF2235" w:rsidRDefault="00A66805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lastRenderedPageBreak/>
              <w:t xml:space="preserve">Юридический адрес: </w:t>
            </w:r>
            <w:r w:rsidR="0020769E" w:rsidRPr="00AF2235">
              <w:rPr>
                <w:kern w:val="2"/>
              </w:rPr>
              <w:t xml:space="preserve">662971, Красноярский край, </w:t>
            </w:r>
          </w:p>
          <w:p w:rsidR="00A66805" w:rsidRPr="00AF2235" w:rsidRDefault="0020769E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rPr>
                <w:kern w:val="2"/>
              </w:rPr>
              <w:t>г. Железногорск, 22 Партсъезда улица, 21</w:t>
            </w:r>
          </w:p>
          <w:p w:rsidR="00DD08EE" w:rsidRPr="00AF2235" w:rsidRDefault="00A66805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t>Почтовый адрес:</w:t>
            </w:r>
            <w:r w:rsidRPr="00AF2235">
              <w:rPr>
                <w:kern w:val="2"/>
              </w:rPr>
              <w:t xml:space="preserve"> </w:t>
            </w:r>
            <w:r w:rsidR="0020769E" w:rsidRPr="00AF2235">
              <w:rPr>
                <w:kern w:val="2"/>
              </w:rPr>
              <w:t xml:space="preserve">662971, Красноярский край, </w:t>
            </w:r>
          </w:p>
          <w:p w:rsidR="0020769E" w:rsidRPr="00AF2235" w:rsidRDefault="0020769E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rPr>
                <w:kern w:val="2"/>
              </w:rPr>
              <w:t>г. Железногорск, 22 Партсъезда улица, 21</w:t>
            </w:r>
          </w:p>
          <w:p w:rsidR="00DD08EE" w:rsidRPr="00AF2235" w:rsidRDefault="00A66805" w:rsidP="0020769E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t>Фактический адрес:</w:t>
            </w:r>
            <w:r w:rsidRPr="00AF2235">
              <w:rPr>
                <w:kern w:val="2"/>
              </w:rPr>
              <w:t xml:space="preserve"> </w:t>
            </w:r>
            <w:r w:rsidR="0020769E" w:rsidRPr="00AF2235">
              <w:rPr>
                <w:kern w:val="2"/>
              </w:rPr>
              <w:t xml:space="preserve">662971, Красноярский край, </w:t>
            </w:r>
          </w:p>
          <w:p w:rsidR="00A66805" w:rsidRPr="00AF2235" w:rsidRDefault="0020769E" w:rsidP="0020769E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rPr>
                <w:kern w:val="2"/>
              </w:rPr>
              <w:t>г. Железногорск, 22 Партсъезда улица, 21</w:t>
            </w:r>
          </w:p>
        </w:tc>
        <w:tc>
          <w:tcPr>
            <w:tcW w:w="3155" w:type="dxa"/>
          </w:tcPr>
          <w:p w:rsidR="00A66805" w:rsidRPr="00AF2235" w:rsidRDefault="00A66805" w:rsidP="0031063B">
            <w:pPr>
              <w:jc w:val="both"/>
            </w:pPr>
            <w:r w:rsidRPr="00AF2235">
              <w:t xml:space="preserve">Юридический адрес:  </w:t>
            </w:r>
          </w:p>
          <w:p w:rsidR="00DD08EE" w:rsidRPr="00AF2235" w:rsidRDefault="0020769E" w:rsidP="0031063B">
            <w:pPr>
              <w:jc w:val="both"/>
              <w:rPr>
                <w:kern w:val="2"/>
              </w:rPr>
            </w:pPr>
            <w:r w:rsidRPr="00AF2235">
              <w:rPr>
                <w:kern w:val="2"/>
              </w:rPr>
              <w:t xml:space="preserve">662970, Красноярский, край, </w:t>
            </w:r>
          </w:p>
          <w:p w:rsidR="00A66805" w:rsidRPr="00AF2235" w:rsidRDefault="0020769E" w:rsidP="0031063B">
            <w:pPr>
              <w:jc w:val="both"/>
              <w:rPr>
                <w:kern w:val="2"/>
              </w:rPr>
            </w:pPr>
            <w:r w:rsidRPr="00AF2235">
              <w:rPr>
                <w:kern w:val="2"/>
              </w:rPr>
              <w:t>г. Железногорск, ул. Восточная, 18</w:t>
            </w:r>
          </w:p>
          <w:p w:rsidR="00A66805" w:rsidRPr="00AF2235" w:rsidRDefault="00A66805" w:rsidP="0031063B">
            <w:pPr>
              <w:jc w:val="both"/>
              <w:rPr>
                <w:kern w:val="2"/>
              </w:rPr>
            </w:pPr>
            <w:r w:rsidRPr="00AF2235">
              <w:rPr>
                <w:kern w:val="2"/>
              </w:rPr>
              <w:t>Почтовый адрес:</w:t>
            </w:r>
          </w:p>
          <w:p w:rsidR="00DD08EE" w:rsidRPr="00AF2235" w:rsidRDefault="0020769E" w:rsidP="0020769E">
            <w:pPr>
              <w:jc w:val="both"/>
              <w:rPr>
                <w:kern w:val="2"/>
              </w:rPr>
            </w:pPr>
            <w:r w:rsidRPr="00AF2235">
              <w:rPr>
                <w:kern w:val="2"/>
              </w:rPr>
              <w:t xml:space="preserve">662970, Красноярский, край, </w:t>
            </w:r>
          </w:p>
          <w:p w:rsidR="0020769E" w:rsidRPr="00AF2235" w:rsidRDefault="0020769E" w:rsidP="0020769E">
            <w:pPr>
              <w:jc w:val="both"/>
              <w:rPr>
                <w:kern w:val="2"/>
              </w:rPr>
            </w:pPr>
            <w:r w:rsidRPr="00AF2235">
              <w:rPr>
                <w:kern w:val="2"/>
              </w:rPr>
              <w:t>г. Железногорск, ул. Восточная, 18</w:t>
            </w:r>
          </w:p>
          <w:p w:rsidR="00A66805" w:rsidRPr="00AF2235" w:rsidRDefault="00A66805" w:rsidP="0031063B">
            <w:pPr>
              <w:jc w:val="both"/>
            </w:pPr>
            <w:r w:rsidRPr="00AF2235">
              <w:t>Фактический адрес:</w:t>
            </w:r>
          </w:p>
          <w:p w:rsidR="00DD08EE" w:rsidRPr="00AF2235" w:rsidRDefault="0020769E" w:rsidP="0031063B">
            <w:pPr>
              <w:jc w:val="both"/>
              <w:rPr>
                <w:kern w:val="2"/>
              </w:rPr>
            </w:pPr>
            <w:r w:rsidRPr="00AF2235">
              <w:rPr>
                <w:kern w:val="2"/>
              </w:rPr>
              <w:t xml:space="preserve">662970, Красноярский, край, </w:t>
            </w:r>
          </w:p>
          <w:p w:rsidR="00A66805" w:rsidRPr="00AF2235" w:rsidRDefault="0020769E" w:rsidP="0031063B">
            <w:pPr>
              <w:jc w:val="both"/>
              <w:rPr>
                <w:kern w:val="2"/>
              </w:rPr>
            </w:pPr>
            <w:r w:rsidRPr="00AF2235">
              <w:rPr>
                <w:kern w:val="2"/>
              </w:rPr>
              <w:t>г. Железногорск, ул. Восточная, 18</w:t>
            </w:r>
          </w:p>
        </w:tc>
        <w:tc>
          <w:tcPr>
            <w:tcW w:w="3184" w:type="dxa"/>
          </w:tcPr>
          <w:p w:rsidR="00DD08EE" w:rsidRPr="00AF2235" w:rsidRDefault="00A66805" w:rsidP="0031063B">
            <w:pPr>
              <w:jc w:val="both"/>
            </w:pPr>
            <w:r w:rsidRPr="00AF2235">
              <w:t>Юридический адрес: 6600</w:t>
            </w:r>
            <w:r w:rsidR="0020769E" w:rsidRPr="00AF2235">
              <w:t>49</w:t>
            </w:r>
            <w:r w:rsidRPr="00AF2235">
              <w:t xml:space="preserve">, Красноярский край, </w:t>
            </w:r>
          </w:p>
          <w:p w:rsidR="00A66805" w:rsidRPr="00AF2235" w:rsidRDefault="00A66805" w:rsidP="0031063B">
            <w:pPr>
              <w:jc w:val="both"/>
            </w:pPr>
            <w:r w:rsidRPr="00AF2235">
              <w:t xml:space="preserve">г. Красноярск, </w:t>
            </w:r>
            <w:r w:rsidR="0020769E" w:rsidRPr="00AF2235">
              <w:t>пр. Мира, д. 10, пом. 55.</w:t>
            </w:r>
          </w:p>
          <w:p w:rsidR="00DD08EE" w:rsidRPr="00AF2235" w:rsidRDefault="00A66805" w:rsidP="0031063B">
            <w:pPr>
              <w:jc w:val="both"/>
            </w:pPr>
            <w:r w:rsidRPr="00AF2235">
              <w:t xml:space="preserve">Почтовый адрес: </w:t>
            </w:r>
            <w:r w:rsidR="0020769E" w:rsidRPr="00AF2235">
              <w:t xml:space="preserve">660049, Красноярский край, </w:t>
            </w:r>
          </w:p>
          <w:p w:rsidR="00A66805" w:rsidRPr="00AF2235" w:rsidRDefault="0020769E" w:rsidP="0031063B">
            <w:pPr>
              <w:jc w:val="both"/>
            </w:pPr>
            <w:r w:rsidRPr="00AF2235">
              <w:t>г. Красноярск, пр. Мира, д. 10, пом. 55.</w:t>
            </w:r>
          </w:p>
          <w:p w:rsidR="00DD08EE" w:rsidRPr="00AF2235" w:rsidRDefault="00A66805" w:rsidP="0020769E">
            <w:pPr>
              <w:jc w:val="both"/>
            </w:pPr>
            <w:r w:rsidRPr="00AF2235">
              <w:t xml:space="preserve">Фактический адрес: </w:t>
            </w:r>
            <w:r w:rsidR="0020769E" w:rsidRPr="00AF2235">
              <w:t xml:space="preserve">660049, Красноярский край, </w:t>
            </w:r>
          </w:p>
          <w:p w:rsidR="00A66805" w:rsidRPr="00AF2235" w:rsidRDefault="0020769E" w:rsidP="0020769E">
            <w:pPr>
              <w:jc w:val="both"/>
            </w:pPr>
            <w:r w:rsidRPr="00AF2235">
              <w:t>г. Красноярск, пр. Мира, д. 10, пом. 55.</w:t>
            </w:r>
          </w:p>
          <w:p w:rsidR="00A66805" w:rsidRPr="00AF2235" w:rsidRDefault="00A66805" w:rsidP="0031063B">
            <w:pPr>
              <w:tabs>
                <w:tab w:val="left" w:pos="900"/>
              </w:tabs>
              <w:rPr>
                <w:lang w:eastAsia="ar-SA"/>
              </w:rPr>
            </w:pPr>
          </w:p>
        </w:tc>
      </w:tr>
      <w:tr w:rsidR="00E778E9" w:rsidRPr="00AF2235" w:rsidTr="0038553A">
        <w:trPr>
          <w:trHeight w:val="1631"/>
          <w:jc w:val="center"/>
        </w:trPr>
        <w:tc>
          <w:tcPr>
            <w:tcW w:w="3224" w:type="dxa"/>
          </w:tcPr>
          <w:p w:rsidR="00A66805" w:rsidRPr="00AF2235" w:rsidRDefault="00A66805" w:rsidP="0031063B">
            <w:pPr>
              <w:pStyle w:val="s16"/>
              <w:spacing w:before="0" w:beforeAutospacing="0" w:after="0" w:afterAutospacing="0" w:line="256" w:lineRule="auto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Адреса электронной почты, по которым допустим обмен сообщениями:</w:t>
            </w:r>
          </w:p>
          <w:p w:rsidR="0020769E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  <w:r w:rsidRPr="00AF2235">
              <w:rPr>
                <w:kern w:val="2"/>
              </w:rPr>
              <w:t xml:space="preserve"> </w:t>
            </w:r>
          </w:p>
          <w:p w:rsidR="00A66805" w:rsidRPr="00AF2235" w:rsidRDefault="0020769E" w:rsidP="0020769E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t>kancel@adm.k26.ru</w:t>
            </w:r>
            <w:r w:rsidR="00A66805" w:rsidRPr="00AF2235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3155" w:type="dxa"/>
          </w:tcPr>
          <w:p w:rsidR="00A66805" w:rsidRPr="00AF2235" w:rsidRDefault="00A66805" w:rsidP="0031063B">
            <w:pPr>
              <w:pStyle w:val="s16"/>
              <w:spacing w:before="0" w:beforeAutospacing="0" w:after="0" w:afterAutospacing="0" w:line="256" w:lineRule="auto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Адреса электронной почты, по которым допустим обмен сообщениями:</w:t>
            </w:r>
          </w:p>
          <w:p w:rsidR="00E57FC1" w:rsidRPr="00AF2235" w:rsidRDefault="00E57FC1" w:rsidP="00E57FC1">
            <w:r w:rsidRPr="00AF2235">
              <w:br/>
              <w:t>info@mpges.ru</w:t>
            </w:r>
          </w:p>
          <w:p w:rsidR="00A66805" w:rsidRPr="00AF2235" w:rsidRDefault="00A66805" w:rsidP="0031063B">
            <w:pPr>
              <w:pStyle w:val="s16"/>
              <w:spacing w:before="0" w:beforeAutospacing="0" w:after="0" w:afterAutospacing="0" w:line="256" w:lineRule="auto"/>
              <w:jc w:val="both"/>
              <w:rPr>
                <w:lang w:eastAsia="ar-SA"/>
              </w:rPr>
            </w:pPr>
          </w:p>
        </w:tc>
        <w:tc>
          <w:tcPr>
            <w:tcW w:w="3184" w:type="dxa"/>
          </w:tcPr>
          <w:p w:rsidR="00A66805" w:rsidRPr="00AF2235" w:rsidRDefault="00A66805" w:rsidP="0031063B">
            <w:pPr>
              <w:pStyle w:val="s16"/>
              <w:spacing w:before="0" w:beforeAutospacing="0" w:after="0" w:afterAutospacing="0" w:line="256" w:lineRule="auto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>Адреса электронной почты, по которым допустим обмен сообщениями:</w:t>
            </w:r>
          </w:p>
          <w:p w:rsidR="000C455C" w:rsidRPr="00AF2235" w:rsidRDefault="000C455C" w:rsidP="0031063B">
            <w:pPr>
              <w:pStyle w:val="s16"/>
              <w:spacing w:before="0" w:beforeAutospacing="0" w:after="0" w:afterAutospacing="0" w:line="256" w:lineRule="auto"/>
              <w:jc w:val="both"/>
              <w:rPr>
                <w:lang w:eastAsia="ar-SA"/>
              </w:rPr>
            </w:pPr>
          </w:p>
          <w:p w:rsidR="00A66805" w:rsidRPr="00AF2235" w:rsidRDefault="00A66805" w:rsidP="0031063B">
            <w:pPr>
              <w:pStyle w:val="s16"/>
              <w:spacing w:before="0" w:beforeAutospacing="0" w:after="0" w:afterAutospacing="0" w:line="256" w:lineRule="auto"/>
              <w:jc w:val="both"/>
              <w:rPr>
                <w:lang w:eastAsia="ar-SA"/>
              </w:rPr>
            </w:pPr>
            <w:r w:rsidRPr="00AF2235">
              <w:rPr>
                <w:lang w:eastAsia="ar-SA"/>
              </w:rPr>
              <w:t xml:space="preserve"> </w:t>
            </w:r>
            <w:hyperlink r:id="rId85" w:history="1">
              <w:r w:rsidRPr="00AF2235">
                <w:rPr>
                  <w:lang w:val="en-US" w:eastAsia="ar-SA"/>
                </w:rPr>
                <w:t>mail</w:t>
              </w:r>
              <w:r w:rsidRPr="00AF2235">
                <w:rPr>
                  <w:lang w:eastAsia="ar-SA"/>
                </w:rPr>
                <w:t>@</w:t>
              </w:r>
              <w:r w:rsidRPr="00AF2235">
                <w:rPr>
                  <w:lang w:val="en-US" w:eastAsia="ar-SA"/>
                </w:rPr>
                <w:t>kraseco</w:t>
              </w:r>
              <w:r w:rsidRPr="00AF2235">
                <w:rPr>
                  <w:lang w:eastAsia="ar-SA"/>
                </w:rPr>
                <w:t>24.</w:t>
              </w:r>
              <w:r w:rsidRPr="00AF2235">
                <w:rPr>
                  <w:lang w:val="en-US" w:eastAsia="ar-SA"/>
                </w:rPr>
                <w:t>ru</w:t>
              </w:r>
            </w:hyperlink>
          </w:p>
          <w:p w:rsidR="00A66805" w:rsidRPr="00AF2235" w:rsidRDefault="00A66805" w:rsidP="0031063B">
            <w:pPr>
              <w:pStyle w:val="s16"/>
              <w:spacing w:before="0" w:beforeAutospacing="0" w:after="0" w:afterAutospacing="0" w:line="256" w:lineRule="auto"/>
              <w:ind w:left="319"/>
              <w:jc w:val="both"/>
              <w:rPr>
                <w:lang w:eastAsia="ar-SA"/>
              </w:rPr>
            </w:pPr>
          </w:p>
        </w:tc>
      </w:tr>
      <w:tr w:rsidR="00E778E9" w:rsidRPr="00E778E9" w:rsidTr="0038553A">
        <w:trPr>
          <w:trHeight w:val="1250"/>
          <w:jc w:val="center"/>
        </w:trPr>
        <w:tc>
          <w:tcPr>
            <w:tcW w:w="3224" w:type="dxa"/>
          </w:tcPr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6968FE" w:rsidRPr="00AF2235" w:rsidRDefault="006968FE" w:rsidP="0031063B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A66805" w:rsidRPr="00AF2235" w:rsidRDefault="00A66805" w:rsidP="006968FE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rPr>
                <w:kern w:val="2"/>
              </w:rPr>
              <w:t>___________</w:t>
            </w:r>
            <w:r w:rsidR="006968FE" w:rsidRPr="00AF2235">
              <w:rPr>
                <w:kern w:val="2"/>
              </w:rPr>
              <w:t>__</w:t>
            </w:r>
            <w:r w:rsidRPr="00AF2235">
              <w:rPr>
                <w:kern w:val="2"/>
              </w:rPr>
              <w:t xml:space="preserve">/  </w:t>
            </w:r>
            <w:r w:rsidR="0020769E" w:rsidRPr="00AF2235">
              <w:rPr>
                <w:kern w:val="2"/>
              </w:rPr>
              <w:t>И.Г. Куксин</w:t>
            </w:r>
            <w:r w:rsidRPr="00AF2235">
              <w:rPr>
                <w:kern w:val="2"/>
              </w:rPr>
              <w:t xml:space="preserve">   </w:t>
            </w: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rPr>
                <w:kern w:val="2"/>
              </w:rPr>
              <w:t>М.П.</w:t>
            </w:r>
          </w:p>
        </w:tc>
        <w:tc>
          <w:tcPr>
            <w:tcW w:w="3155" w:type="dxa"/>
          </w:tcPr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6968FE" w:rsidRPr="00AF2235" w:rsidRDefault="006968FE" w:rsidP="0031063B">
            <w:pPr>
              <w:tabs>
                <w:tab w:val="left" w:pos="9355"/>
              </w:tabs>
              <w:suppressAutoHyphens/>
              <w:jc w:val="center"/>
              <w:rPr>
                <w:kern w:val="2"/>
              </w:rPr>
            </w:pP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rPr>
                <w:kern w:val="2"/>
              </w:rPr>
            </w:pPr>
            <w:r w:rsidRPr="00AF2235">
              <w:rPr>
                <w:kern w:val="2"/>
              </w:rPr>
              <w:t>___________</w:t>
            </w:r>
            <w:r w:rsidR="006968FE" w:rsidRPr="00AF2235">
              <w:rPr>
                <w:kern w:val="2"/>
              </w:rPr>
              <w:t>_</w:t>
            </w:r>
            <w:r w:rsidRPr="00AF2235">
              <w:rPr>
                <w:kern w:val="2"/>
              </w:rPr>
              <w:t xml:space="preserve">/ </w:t>
            </w:r>
            <w:r w:rsidR="0020769E" w:rsidRPr="00AF2235">
              <w:rPr>
                <w:kern w:val="2"/>
              </w:rPr>
              <w:t>А.И. Харабет</w:t>
            </w:r>
            <w:r w:rsidRPr="00AF2235">
              <w:rPr>
                <w:kern w:val="2"/>
              </w:rPr>
              <w:t xml:space="preserve">   </w:t>
            </w:r>
          </w:p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both"/>
              <w:rPr>
                <w:kern w:val="2"/>
              </w:rPr>
            </w:pPr>
            <w:r w:rsidRPr="00AF2235">
              <w:rPr>
                <w:kern w:val="2"/>
              </w:rPr>
              <w:t>М.П.</w:t>
            </w:r>
          </w:p>
        </w:tc>
        <w:tc>
          <w:tcPr>
            <w:tcW w:w="3184" w:type="dxa"/>
          </w:tcPr>
          <w:p w:rsidR="00A66805" w:rsidRPr="00AF2235" w:rsidRDefault="00A66805" w:rsidP="0031063B">
            <w:pPr>
              <w:tabs>
                <w:tab w:val="left" w:pos="9355"/>
              </w:tabs>
              <w:suppressAutoHyphens/>
              <w:jc w:val="both"/>
              <w:rPr>
                <w:kern w:val="2"/>
              </w:rPr>
            </w:pPr>
          </w:p>
          <w:p w:rsidR="006968FE" w:rsidRPr="00AF2235" w:rsidRDefault="006968FE" w:rsidP="0031063B">
            <w:pPr>
              <w:tabs>
                <w:tab w:val="left" w:pos="9355"/>
              </w:tabs>
              <w:suppressAutoHyphens/>
              <w:jc w:val="both"/>
              <w:rPr>
                <w:kern w:val="2"/>
              </w:rPr>
            </w:pPr>
          </w:p>
          <w:p w:rsidR="00A66805" w:rsidRPr="00AF2235" w:rsidRDefault="006968FE" w:rsidP="0031063B">
            <w:pPr>
              <w:tabs>
                <w:tab w:val="left" w:pos="9355"/>
              </w:tabs>
              <w:suppressAutoHyphens/>
              <w:jc w:val="both"/>
              <w:rPr>
                <w:kern w:val="2"/>
              </w:rPr>
            </w:pPr>
            <w:r w:rsidRPr="00AF2235">
              <w:rPr>
                <w:kern w:val="2"/>
              </w:rPr>
              <w:t>_____________/</w:t>
            </w:r>
            <w:r w:rsidR="00A66805" w:rsidRPr="00AF2235">
              <w:rPr>
                <w:kern w:val="2"/>
              </w:rPr>
              <w:t xml:space="preserve">  А.С. Баранчук</w:t>
            </w:r>
          </w:p>
          <w:p w:rsidR="00A66805" w:rsidRPr="00E778E9" w:rsidRDefault="00A66805" w:rsidP="0031063B">
            <w:pPr>
              <w:tabs>
                <w:tab w:val="left" w:pos="9355"/>
              </w:tabs>
              <w:suppressAutoHyphens/>
              <w:jc w:val="both"/>
              <w:rPr>
                <w:lang w:eastAsia="ar-SA"/>
              </w:rPr>
            </w:pPr>
            <w:r w:rsidRPr="00AF2235">
              <w:rPr>
                <w:kern w:val="2"/>
              </w:rPr>
              <w:t>М.П.</w:t>
            </w:r>
          </w:p>
        </w:tc>
      </w:tr>
    </w:tbl>
    <w:p w:rsidR="00A66805" w:rsidRDefault="00A66805" w:rsidP="00A66805"/>
    <w:p w:rsidR="00A66805" w:rsidRDefault="00A66805" w:rsidP="00A66805"/>
    <w:sectPr w:rsidR="00A66805" w:rsidSect="0038553A">
      <w:footerReference w:type="default" r:id="rId8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3A" w:rsidRDefault="0038553A">
      <w:r>
        <w:separator/>
      </w:r>
    </w:p>
  </w:endnote>
  <w:endnote w:type="continuationSeparator" w:id="0">
    <w:p w:rsidR="0038553A" w:rsidRDefault="0038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53A" w:rsidRPr="0049754C" w:rsidRDefault="00E12F2B">
    <w:pPr>
      <w:pStyle w:val="a5"/>
      <w:jc w:val="center"/>
      <w:rPr>
        <w:sz w:val="20"/>
      </w:rPr>
    </w:pPr>
    <w:r w:rsidRPr="0049754C">
      <w:rPr>
        <w:sz w:val="20"/>
      </w:rPr>
      <w:fldChar w:fldCharType="begin"/>
    </w:r>
    <w:r w:rsidR="0038553A" w:rsidRPr="0049754C">
      <w:rPr>
        <w:sz w:val="20"/>
      </w:rPr>
      <w:instrText>PAGE   \* MERGEFORMAT</w:instrText>
    </w:r>
    <w:r w:rsidRPr="0049754C">
      <w:rPr>
        <w:sz w:val="20"/>
      </w:rPr>
      <w:fldChar w:fldCharType="separate"/>
    </w:r>
    <w:r w:rsidR="00B76698">
      <w:rPr>
        <w:noProof/>
        <w:sz w:val="20"/>
      </w:rPr>
      <w:t>12</w:t>
    </w:r>
    <w:r w:rsidRPr="0049754C">
      <w:rPr>
        <w:sz w:val="20"/>
      </w:rPr>
      <w:fldChar w:fldCharType="end"/>
    </w:r>
  </w:p>
  <w:p w:rsidR="0038553A" w:rsidRDefault="003855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3A" w:rsidRDefault="0038553A">
      <w:r>
        <w:separator/>
      </w:r>
    </w:p>
  </w:footnote>
  <w:footnote w:type="continuationSeparator" w:id="0">
    <w:p w:rsidR="0038553A" w:rsidRDefault="00385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27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28" type="#_x0000_t75" style="width:.75pt;height:.75pt;visibility:visible;mso-wrap-style:square" o:bullet="t">
        <v:imagedata r:id="rId3" o:title=""/>
      </v:shape>
    </w:pict>
  </w:numPicBullet>
  <w:numPicBullet w:numPicBulletId="3">
    <w:pict>
      <v:shape id="Picture 14725" o:spid="_x0000_i1029" type="#_x0000_t75" style="width:.75pt;height:.75pt;visibility:visible;mso-wrap-style:square" o:bullet="t">
        <v:imagedata r:id="rId4" o:title=""/>
      </v:shape>
    </w:pict>
  </w:numPicBullet>
  <w:abstractNum w:abstractNumId="0">
    <w:nsid w:val="FFFFFFFE"/>
    <w:multiLevelType w:val="singleLevel"/>
    <w:tmpl w:val="1046CDC2"/>
    <w:lvl w:ilvl="0">
      <w:numFmt w:val="bullet"/>
      <w:lvlText w:val="*"/>
      <w:lvlJc w:val="left"/>
    </w:lvl>
  </w:abstractNum>
  <w:abstractNum w:abstractNumId="1">
    <w:nsid w:val="06AA4567"/>
    <w:multiLevelType w:val="hybridMultilevel"/>
    <w:tmpl w:val="A19A0C48"/>
    <w:lvl w:ilvl="0" w:tplc="3CD894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813A0D"/>
    <w:multiLevelType w:val="hybridMultilevel"/>
    <w:tmpl w:val="803634A6"/>
    <w:lvl w:ilvl="0" w:tplc="E1844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0F6B22"/>
    <w:multiLevelType w:val="multilevel"/>
    <w:tmpl w:val="FAD2D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6006E3"/>
    <w:multiLevelType w:val="hybridMultilevel"/>
    <w:tmpl w:val="AE7C5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63290"/>
    <w:multiLevelType w:val="singleLevel"/>
    <w:tmpl w:val="E256BB5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271D3082"/>
    <w:multiLevelType w:val="hybridMultilevel"/>
    <w:tmpl w:val="2A401D6A"/>
    <w:lvl w:ilvl="0" w:tplc="0419000F">
      <w:start w:val="1"/>
      <w:numFmt w:val="decimal"/>
      <w:lvlText w:val="%1."/>
      <w:lvlJc w:val="left"/>
      <w:pPr>
        <w:ind w:left="9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abstractNum w:abstractNumId="7">
    <w:nsid w:val="2B5E5FDA"/>
    <w:multiLevelType w:val="hybridMultilevel"/>
    <w:tmpl w:val="016263B2"/>
    <w:lvl w:ilvl="0" w:tplc="3CD894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ECB6537"/>
    <w:multiLevelType w:val="hybridMultilevel"/>
    <w:tmpl w:val="87984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7A561D"/>
    <w:multiLevelType w:val="multilevel"/>
    <w:tmpl w:val="AC20B8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>
    <w:nsid w:val="41510F7B"/>
    <w:multiLevelType w:val="hybridMultilevel"/>
    <w:tmpl w:val="38B6E882"/>
    <w:lvl w:ilvl="0" w:tplc="4DAAC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E6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EE4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22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E3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9AF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A0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0A6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D62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C452B59"/>
    <w:multiLevelType w:val="multilevel"/>
    <w:tmpl w:val="60CAA2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2">
    <w:nsid w:val="4D9474A1"/>
    <w:multiLevelType w:val="hybridMultilevel"/>
    <w:tmpl w:val="09F4366E"/>
    <w:lvl w:ilvl="0" w:tplc="5508999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5182686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E0B4D"/>
    <w:multiLevelType w:val="hybridMultilevel"/>
    <w:tmpl w:val="210C2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5182686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22A90"/>
    <w:multiLevelType w:val="hybridMultilevel"/>
    <w:tmpl w:val="16288256"/>
    <w:lvl w:ilvl="0" w:tplc="B0C06A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E45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88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FC6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A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F25F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80E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26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8C5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76A4B46"/>
    <w:multiLevelType w:val="hybridMultilevel"/>
    <w:tmpl w:val="AF68C7E4"/>
    <w:lvl w:ilvl="0" w:tplc="8190F996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3B6E7A"/>
    <w:multiLevelType w:val="hybridMultilevel"/>
    <w:tmpl w:val="038682D0"/>
    <w:lvl w:ilvl="0" w:tplc="C80AB2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74B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D44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327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6C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21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D42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22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922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4B6630B"/>
    <w:multiLevelType w:val="multilevel"/>
    <w:tmpl w:val="CADCF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6435390"/>
    <w:multiLevelType w:val="multilevel"/>
    <w:tmpl w:val="F7B45D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679D3EC9"/>
    <w:multiLevelType w:val="hybridMultilevel"/>
    <w:tmpl w:val="FAD2D7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90193F"/>
    <w:multiLevelType w:val="multilevel"/>
    <w:tmpl w:val="9C366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C607BF5"/>
    <w:multiLevelType w:val="hybridMultilevel"/>
    <w:tmpl w:val="7EF2AF9C"/>
    <w:lvl w:ilvl="0" w:tplc="96FAA0F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CC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22A2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08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2B4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C6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1E4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08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E7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D0E7BA3"/>
    <w:multiLevelType w:val="hybridMultilevel"/>
    <w:tmpl w:val="C5D64450"/>
    <w:lvl w:ilvl="0" w:tplc="3CD894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B435D1"/>
    <w:multiLevelType w:val="hybridMultilevel"/>
    <w:tmpl w:val="7C62392C"/>
    <w:lvl w:ilvl="0" w:tplc="B8D4358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90EC5"/>
    <w:multiLevelType w:val="hybridMultilevel"/>
    <w:tmpl w:val="9A72A10C"/>
    <w:lvl w:ilvl="0" w:tplc="3CD894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8F0A46"/>
    <w:multiLevelType w:val="hybridMultilevel"/>
    <w:tmpl w:val="9ECE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22"/>
  </w:num>
  <w:num w:numId="5">
    <w:abstractNumId w:val="1"/>
  </w:num>
  <w:num w:numId="6">
    <w:abstractNumId w:val="7"/>
  </w:num>
  <w:num w:numId="7">
    <w:abstractNumId w:val="8"/>
  </w:num>
  <w:num w:numId="8">
    <w:abstractNumId w:val="24"/>
  </w:num>
  <w:num w:numId="9">
    <w:abstractNumId w:val="9"/>
  </w:num>
  <w:num w:numId="10">
    <w:abstractNumId w:val="25"/>
  </w:num>
  <w:num w:numId="11">
    <w:abstractNumId w:val="6"/>
  </w:num>
  <w:num w:numId="12">
    <w:abstractNumId w:val="2"/>
  </w:num>
  <w:num w:numId="13">
    <w:abstractNumId w:val="19"/>
  </w:num>
  <w:num w:numId="14">
    <w:abstractNumId w:val="3"/>
  </w:num>
  <w:num w:numId="15">
    <w:abstractNumId w:val="13"/>
  </w:num>
  <w:num w:numId="16">
    <w:abstractNumId w:val="16"/>
  </w:num>
  <w:num w:numId="17">
    <w:abstractNumId w:val="14"/>
  </w:num>
  <w:num w:numId="18">
    <w:abstractNumId w:val="20"/>
  </w:num>
  <w:num w:numId="19">
    <w:abstractNumId w:val="17"/>
  </w:num>
  <w:num w:numId="20">
    <w:abstractNumId w:val="4"/>
  </w:num>
  <w:num w:numId="21">
    <w:abstractNumId w:val="23"/>
  </w:num>
  <w:num w:numId="22">
    <w:abstractNumId w:val="1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2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38B"/>
    <w:rsid w:val="00013CCB"/>
    <w:rsid w:val="00030DDF"/>
    <w:rsid w:val="000314FA"/>
    <w:rsid w:val="00034972"/>
    <w:rsid w:val="000375F7"/>
    <w:rsid w:val="00042D4F"/>
    <w:rsid w:val="00047E9D"/>
    <w:rsid w:val="00061219"/>
    <w:rsid w:val="000700E9"/>
    <w:rsid w:val="000715F3"/>
    <w:rsid w:val="00076CA5"/>
    <w:rsid w:val="000838DD"/>
    <w:rsid w:val="000916C7"/>
    <w:rsid w:val="000A138B"/>
    <w:rsid w:val="000A3488"/>
    <w:rsid w:val="000A49E6"/>
    <w:rsid w:val="000B39EE"/>
    <w:rsid w:val="000C455C"/>
    <w:rsid w:val="000D7C64"/>
    <w:rsid w:val="000E23F1"/>
    <w:rsid w:val="000F3BA9"/>
    <w:rsid w:val="000F6FA4"/>
    <w:rsid w:val="001115D6"/>
    <w:rsid w:val="001123DE"/>
    <w:rsid w:val="00116093"/>
    <w:rsid w:val="00126A7A"/>
    <w:rsid w:val="0013139A"/>
    <w:rsid w:val="00141DBF"/>
    <w:rsid w:val="001519B5"/>
    <w:rsid w:val="00152185"/>
    <w:rsid w:val="00193BF7"/>
    <w:rsid w:val="001A2247"/>
    <w:rsid w:val="001A48EE"/>
    <w:rsid w:val="00200485"/>
    <w:rsid w:val="0020639B"/>
    <w:rsid w:val="0020769E"/>
    <w:rsid w:val="00230071"/>
    <w:rsid w:val="00230591"/>
    <w:rsid w:val="002329ED"/>
    <w:rsid w:val="00236F81"/>
    <w:rsid w:val="00241CE6"/>
    <w:rsid w:val="00253BA5"/>
    <w:rsid w:val="00254152"/>
    <w:rsid w:val="002648FE"/>
    <w:rsid w:val="00270133"/>
    <w:rsid w:val="0027245D"/>
    <w:rsid w:val="002876F2"/>
    <w:rsid w:val="002A107B"/>
    <w:rsid w:val="002A6EA3"/>
    <w:rsid w:val="002B3D01"/>
    <w:rsid w:val="002B3DC0"/>
    <w:rsid w:val="002C3015"/>
    <w:rsid w:val="002E3E4B"/>
    <w:rsid w:val="002F283D"/>
    <w:rsid w:val="002F3FF3"/>
    <w:rsid w:val="002F7E81"/>
    <w:rsid w:val="00300D57"/>
    <w:rsid w:val="00304274"/>
    <w:rsid w:val="0031063B"/>
    <w:rsid w:val="003108C3"/>
    <w:rsid w:val="0032071F"/>
    <w:rsid w:val="00337769"/>
    <w:rsid w:val="00343E04"/>
    <w:rsid w:val="00345351"/>
    <w:rsid w:val="003603E2"/>
    <w:rsid w:val="00374FBC"/>
    <w:rsid w:val="0038553A"/>
    <w:rsid w:val="003953FA"/>
    <w:rsid w:val="003A36DD"/>
    <w:rsid w:val="003A652E"/>
    <w:rsid w:val="003A7AD0"/>
    <w:rsid w:val="003B32B3"/>
    <w:rsid w:val="003B7CC7"/>
    <w:rsid w:val="003C1710"/>
    <w:rsid w:val="003C2FF1"/>
    <w:rsid w:val="003C6E6C"/>
    <w:rsid w:val="003D1283"/>
    <w:rsid w:val="00410EBB"/>
    <w:rsid w:val="004179CC"/>
    <w:rsid w:val="00427C10"/>
    <w:rsid w:val="0044013D"/>
    <w:rsid w:val="00441C4B"/>
    <w:rsid w:val="00444F70"/>
    <w:rsid w:val="00447495"/>
    <w:rsid w:val="00452229"/>
    <w:rsid w:val="00455A13"/>
    <w:rsid w:val="0046122E"/>
    <w:rsid w:val="00476610"/>
    <w:rsid w:val="00483984"/>
    <w:rsid w:val="0048420C"/>
    <w:rsid w:val="00490A77"/>
    <w:rsid w:val="00490EEB"/>
    <w:rsid w:val="004949F1"/>
    <w:rsid w:val="0049739A"/>
    <w:rsid w:val="004A2E68"/>
    <w:rsid w:val="004A553E"/>
    <w:rsid w:val="004A6FF9"/>
    <w:rsid w:val="004B5620"/>
    <w:rsid w:val="004B669E"/>
    <w:rsid w:val="004E52CE"/>
    <w:rsid w:val="0050292D"/>
    <w:rsid w:val="00534256"/>
    <w:rsid w:val="00544520"/>
    <w:rsid w:val="005753CD"/>
    <w:rsid w:val="00577D80"/>
    <w:rsid w:val="00583183"/>
    <w:rsid w:val="005845FF"/>
    <w:rsid w:val="00584CFD"/>
    <w:rsid w:val="00587361"/>
    <w:rsid w:val="00596DC9"/>
    <w:rsid w:val="005A2BE1"/>
    <w:rsid w:val="005A54EA"/>
    <w:rsid w:val="005B67CE"/>
    <w:rsid w:val="005C22E4"/>
    <w:rsid w:val="005D3B4D"/>
    <w:rsid w:val="005D6357"/>
    <w:rsid w:val="005E2806"/>
    <w:rsid w:val="005E2A3D"/>
    <w:rsid w:val="005E3CB0"/>
    <w:rsid w:val="0060410D"/>
    <w:rsid w:val="006104C8"/>
    <w:rsid w:val="00610DC8"/>
    <w:rsid w:val="006121F5"/>
    <w:rsid w:val="00617955"/>
    <w:rsid w:val="00630A7E"/>
    <w:rsid w:val="0063194C"/>
    <w:rsid w:val="006336E5"/>
    <w:rsid w:val="00635E73"/>
    <w:rsid w:val="0064659B"/>
    <w:rsid w:val="00651EF9"/>
    <w:rsid w:val="006521A1"/>
    <w:rsid w:val="0066147B"/>
    <w:rsid w:val="0066236C"/>
    <w:rsid w:val="00663E5E"/>
    <w:rsid w:val="00670509"/>
    <w:rsid w:val="00673B65"/>
    <w:rsid w:val="0067757A"/>
    <w:rsid w:val="006775B4"/>
    <w:rsid w:val="00685038"/>
    <w:rsid w:val="006901D4"/>
    <w:rsid w:val="006948D2"/>
    <w:rsid w:val="006955D4"/>
    <w:rsid w:val="006968FE"/>
    <w:rsid w:val="006A1943"/>
    <w:rsid w:val="006A502B"/>
    <w:rsid w:val="006B71BC"/>
    <w:rsid w:val="006C2125"/>
    <w:rsid w:val="006C22D1"/>
    <w:rsid w:val="006C45F0"/>
    <w:rsid w:val="006C6309"/>
    <w:rsid w:val="006C74E6"/>
    <w:rsid w:val="006D044D"/>
    <w:rsid w:val="006D05C1"/>
    <w:rsid w:val="006D1F82"/>
    <w:rsid w:val="006D6C26"/>
    <w:rsid w:val="00711D53"/>
    <w:rsid w:val="0071361F"/>
    <w:rsid w:val="00724BEB"/>
    <w:rsid w:val="00726E98"/>
    <w:rsid w:val="007270EB"/>
    <w:rsid w:val="00731C74"/>
    <w:rsid w:val="007369B8"/>
    <w:rsid w:val="007503BE"/>
    <w:rsid w:val="00752BCF"/>
    <w:rsid w:val="007539AD"/>
    <w:rsid w:val="007570ED"/>
    <w:rsid w:val="00757559"/>
    <w:rsid w:val="0076317F"/>
    <w:rsid w:val="007634A3"/>
    <w:rsid w:val="007661DF"/>
    <w:rsid w:val="0077191F"/>
    <w:rsid w:val="00774622"/>
    <w:rsid w:val="00787894"/>
    <w:rsid w:val="007912A8"/>
    <w:rsid w:val="00792ED8"/>
    <w:rsid w:val="007A5E34"/>
    <w:rsid w:val="007B3413"/>
    <w:rsid w:val="007C33C7"/>
    <w:rsid w:val="007C394F"/>
    <w:rsid w:val="007C5364"/>
    <w:rsid w:val="007C5824"/>
    <w:rsid w:val="007F6931"/>
    <w:rsid w:val="007F6BAF"/>
    <w:rsid w:val="00801138"/>
    <w:rsid w:val="0080278B"/>
    <w:rsid w:val="0080637D"/>
    <w:rsid w:val="00811216"/>
    <w:rsid w:val="00830B24"/>
    <w:rsid w:val="008315BA"/>
    <w:rsid w:val="00832EB0"/>
    <w:rsid w:val="00834DD1"/>
    <w:rsid w:val="008463DE"/>
    <w:rsid w:val="00853C76"/>
    <w:rsid w:val="00867384"/>
    <w:rsid w:val="008722B4"/>
    <w:rsid w:val="0088553F"/>
    <w:rsid w:val="00887722"/>
    <w:rsid w:val="00887F6A"/>
    <w:rsid w:val="0089195F"/>
    <w:rsid w:val="00897707"/>
    <w:rsid w:val="008A0062"/>
    <w:rsid w:val="008A5980"/>
    <w:rsid w:val="008B152D"/>
    <w:rsid w:val="008B47CD"/>
    <w:rsid w:val="008B6C0B"/>
    <w:rsid w:val="008B6D62"/>
    <w:rsid w:val="008C53EA"/>
    <w:rsid w:val="008C7C16"/>
    <w:rsid w:val="008E2E7B"/>
    <w:rsid w:val="008E334A"/>
    <w:rsid w:val="008F065B"/>
    <w:rsid w:val="008F4620"/>
    <w:rsid w:val="00901D36"/>
    <w:rsid w:val="009062AA"/>
    <w:rsid w:val="00907250"/>
    <w:rsid w:val="0091762E"/>
    <w:rsid w:val="00925D5F"/>
    <w:rsid w:val="00934C83"/>
    <w:rsid w:val="009455D8"/>
    <w:rsid w:val="009505A2"/>
    <w:rsid w:val="00952220"/>
    <w:rsid w:val="00960EF1"/>
    <w:rsid w:val="00971878"/>
    <w:rsid w:val="009725DA"/>
    <w:rsid w:val="009741D6"/>
    <w:rsid w:val="00974A20"/>
    <w:rsid w:val="00983487"/>
    <w:rsid w:val="009916C9"/>
    <w:rsid w:val="009A0322"/>
    <w:rsid w:val="009A57A2"/>
    <w:rsid w:val="009B12E9"/>
    <w:rsid w:val="009E7A2C"/>
    <w:rsid w:val="009F25E8"/>
    <w:rsid w:val="00A11BC7"/>
    <w:rsid w:val="00A219EA"/>
    <w:rsid w:val="00A260A4"/>
    <w:rsid w:val="00A33FD6"/>
    <w:rsid w:val="00A34959"/>
    <w:rsid w:val="00A35B16"/>
    <w:rsid w:val="00A4495F"/>
    <w:rsid w:val="00A44995"/>
    <w:rsid w:val="00A462D4"/>
    <w:rsid w:val="00A504A3"/>
    <w:rsid w:val="00A5366E"/>
    <w:rsid w:val="00A55134"/>
    <w:rsid w:val="00A55BBF"/>
    <w:rsid w:val="00A56267"/>
    <w:rsid w:val="00A618C6"/>
    <w:rsid w:val="00A63F59"/>
    <w:rsid w:val="00A65130"/>
    <w:rsid w:val="00A66805"/>
    <w:rsid w:val="00A67D5A"/>
    <w:rsid w:val="00A72434"/>
    <w:rsid w:val="00A77239"/>
    <w:rsid w:val="00A96EE5"/>
    <w:rsid w:val="00AA1B35"/>
    <w:rsid w:val="00AC268F"/>
    <w:rsid w:val="00AC7E23"/>
    <w:rsid w:val="00AF2235"/>
    <w:rsid w:val="00AF3B80"/>
    <w:rsid w:val="00B160D8"/>
    <w:rsid w:val="00B1775C"/>
    <w:rsid w:val="00B22D64"/>
    <w:rsid w:val="00B242EA"/>
    <w:rsid w:val="00B3188E"/>
    <w:rsid w:val="00B37E27"/>
    <w:rsid w:val="00B40245"/>
    <w:rsid w:val="00B47E26"/>
    <w:rsid w:val="00B52226"/>
    <w:rsid w:val="00B60375"/>
    <w:rsid w:val="00B628CB"/>
    <w:rsid w:val="00B73FA2"/>
    <w:rsid w:val="00B754CC"/>
    <w:rsid w:val="00B76698"/>
    <w:rsid w:val="00B76C1E"/>
    <w:rsid w:val="00B83684"/>
    <w:rsid w:val="00B9163E"/>
    <w:rsid w:val="00B94EAB"/>
    <w:rsid w:val="00B95AD8"/>
    <w:rsid w:val="00B979FD"/>
    <w:rsid w:val="00BA4F2E"/>
    <w:rsid w:val="00BC10A3"/>
    <w:rsid w:val="00BC349C"/>
    <w:rsid w:val="00BD5A4F"/>
    <w:rsid w:val="00BE0541"/>
    <w:rsid w:val="00BF4A0E"/>
    <w:rsid w:val="00C0060B"/>
    <w:rsid w:val="00C03FA0"/>
    <w:rsid w:val="00C04F3A"/>
    <w:rsid w:val="00C05803"/>
    <w:rsid w:val="00C0640F"/>
    <w:rsid w:val="00C143D8"/>
    <w:rsid w:val="00C17B3B"/>
    <w:rsid w:val="00C219B4"/>
    <w:rsid w:val="00C26912"/>
    <w:rsid w:val="00C278F2"/>
    <w:rsid w:val="00C34442"/>
    <w:rsid w:val="00C4686C"/>
    <w:rsid w:val="00C538E9"/>
    <w:rsid w:val="00C5473F"/>
    <w:rsid w:val="00C62E48"/>
    <w:rsid w:val="00C67716"/>
    <w:rsid w:val="00C8047E"/>
    <w:rsid w:val="00C923E8"/>
    <w:rsid w:val="00C95CBC"/>
    <w:rsid w:val="00CA4217"/>
    <w:rsid w:val="00CA4834"/>
    <w:rsid w:val="00CA58B6"/>
    <w:rsid w:val="00CD380E"/>
    <w:rsid w:val="00CD52A3"/>
    <w:rsid w:val="00CD619F"/>
    <w:rsid w:val="00CE1302"/>
    <w:rsid w:val="00CE18C8"/>
    <w:rsid w:val="00CE18EB"/>
    <w:rsid w:val="00CF5BD9"/>
    <w:rsid w:val="00D1032D"/>
    <w:rsid w:val="00D1045F"/>
    <w:rsid w:val="00D237CB"/>
    <w:rsid w:val="00D45A30"/>
    <w:rsid w:val="00D47F9D"/>
    <w:rsid w:val="00D520C8"/>
    <w:rsid w:val="00D561C7"/>
    <w:rsid w:val="00D62B4B"/>
    <w:rsid w:val="00D675F0"/>
    <w:rsid w:val="00D71511"/>
    <w:rsid w:val="00D73ADD"/>
    <w:rsid w:val="00D816F1"/>
    <w:rsid w:val="00D83C13"/>
    <w:rsid w:val="00D96D12"/>
    <w:rsid w:val="00D9719D"/>
    <w:rsid w:val="00DA4A58"/>
    <w:rsid w:val="00DC30E8"/>
    <w:rsid w:val="00DD0092"/>
    <w:rsid w:val="00DD08EE"/>
    <w:rsid w:val="00DD171D"/>
    <w:rsid w:val="00DE7D27"/>
    <w:rsid w:val="00E124C7"/>
    <w:rsid w:val="00E12F2B"/>
    <w:rsid w:val="00E1547D"/>
    <w:rsid w:val="00E20409"/>
    <w:rsid w:val="00E2355B"/>
    <w:rsid w:val="00E2558D"/>
    <w:rsid w:val="00E25B75"/>
    <w:rsid w:val="00E26B30"/>
    <w:rsid w:val="00E474E0"/>
    <w:rsid w:val="00E515EE"/>
    <w:rsid w:val="00E57FC1"/>
    <w:rsid w:val="00E61961"/>
    <w:rsid w:val="00E7041A"/>
    <w:rsid w:val="00E74E42"/>
    <w:rsid w:val="00E778E9"/>
    <w:rsid w:val="00EA5AD3"/>
    <w:rsid w:val="00EB0A89"/>
    <w:rsid w:val="00EB623A"/>
    <w:rsid w:val="00EB7078"/>
    <w:rsid w:val="00EC1F7E"/>
    <w:rsid w:val="00EC53D0"/>
    <w:rsid w:val="00ED348F"/>
    <w:rsid w:val="00EE505C"/>
    <w:rsid w:val="00EF07C2"/>
    <w:rsid w:val="00F04963"/>
    <w:rsid w:val="00F059CD"/>
    <w:rsid w:val="00F10DCD"/>
    <w:rsid w:val="00F17DDD"/>
    <w:rsid w:val="00F209EC"/>
    <w:rsid w:val="00F232C7"/>
    <w:rsid w:val="00F25829"/>
    <w:rsid w:val="00F32479"/>
    <w:rsid w:val="00F35A5A"/>
    <w:rsid w:val="00F365E1"/>
    <w:rsid w:val="00F44680"/>
    <w:rsid w:val="00F44E68"/>
    <w:rsid w:val="00F520BA"/>
    <w:rsid w:val="00F87003"/>
    <w:rsid w:val="00F97BA6"/>
    <w:rsid w:val="00FA0544"/>
    <w:rsid w:val="00FB1DBB"/>
    <w:rsid w:val="00FB5001"/>
    <w:rsid w:val="00FD31C7"/>
    <w:rsid w:val="00FE30DD"/>
    <w:rsid w:val="00FE4DC7"/>
    <w:rsid w:val="00FF3303"/>
    <w:rsid w:val="00FF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553F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5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85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5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85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5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885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5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85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855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8553F"/>
    <w:pPr>
      <w:widowControl/>
      <w:autoSpaceDE/>
      <w:autoSpaceDN/>
      <w:adjustRightInd/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88553F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8553F"/>
    <w:rPr>
      <w:rFonts w:cs="Times New Roman"/>
      <w:color w:val="800080"/>
      <w:u w:val="single"/>
    </w:rPr>
  </w:style>
  <w:style w:type="paragraph" w:customStyle="1" w:styleId="xl69">
    <w:name w:val="xl69"/>
    <w:basedOn w:val="a"/>
    <w:rsid w:val="0088553F"/>
    <w:pPr>
      <w:widowControl/>
      <w:shd w:val="clear" w:color="000000" w:fill="FFFF00"/>
      <w:autoSpaceDE/>
      <w:autoSpaceDN/>
      <w:adjustRightInd/>
      <w:spacing w:before="100" w:beforeAutospacing="1" w:after="100" w:afterAutospacing="1"/>
    </w:pPr>
  </w:style>
  <w:style w:type="paragraph" w:customStyle="1" w:styleId="xl70">
    <w:name w:val="xl70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88553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88553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8855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table" w:styleId="ad">
    <w:name w:val="Table Grid"/>
    <w:basedOn w:val="a1"/>
    <w:uiPriority w:val="59"/>
    <w:rsid w:val="0088553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88553F"/>
    <w:pPr>
      <w:widowControl/>
      <w:autoSpaceDE/>
      <w:autoSpaceDN/>
      <w:adjustRightInd/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rsid w:val="0088553F"/>
    <w:pPr>
      <w:widowControl/>
      <w:autoSpaceDE/>
      <w:autoSpaceDN/>
      <w:adjustRightInd/>
      <w:jc w:val="both"/>
    </w:pPr>
  </w:style>
  <w:style w:type="character" w:customStyle="1" w:styleId="af">
    <w:name w:val="Основной текст Знак"/>
    <w:basedOn w:val="a0"/>
    <w:link w:val="ae"/>
    <w:uiPriority w:val="99"/>
    <w:rsid w:val="008855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locked/>
    <w:rsid w:val="0088553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locked/>
    <w:rsid w:val="0088553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D52A3"/>
    <w:pPr>
      <w:ind w:left="720"/>
      <w:contextualSpacing/>
    </w:pPr>
  </w:style>
  <w:style w:type="table" w:customStyle="1" w:styleId="7">
    <w:name w:val="Сетка таблицы7"/>
    <w:basedOn w:val="a1"/>
    <w:next w:val="ad"/>
    <w:uiPriority w:val="39"/>
    <w:rsid w:val="00A668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">
    <w:name w:val="Heading #3_"/>
    <w:basedOn w:val="a0"/>
    <w:link w:val="Heading30"/>
    <w:rsid w:val="00444F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444F70"/>
    <w:pPr>
      <w:shd w:val="clear" w:color="auto" w:fill="FFFFFF"/>
      <w:autoSpaceDE/>
      <w:autoSpaceDN/>
      <w:adjustRightInd/>
      <w:spacing w:after="180" w:line="256" w:lineRule="exact"/>
      <w:jc w:val="center"/>
      <w:outlineLvl w:val="2"/>
    </w:pPr>
    <w:rPr>
      <w:b/>
      <w:bCs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EB623A"/>
    <w:rPr>
      <w:b/>
      <w:bCs/>
    </w:rPr>
  </w:style>
  <w:style w:type="paragraph" w:customStyle="1" w:styleId="ConsNormal">
    <w:name w:val="ConsNormal"/>
    <w:rsid w:val="0080637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1"/>
    <w:basedOn w:val="a0"/>
    <w:rsid w:val="00417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2.jpeg"/><Relationship Id="rId39" Type="http://schemas.openxmlformats.org/officeDocument/2006/relationships/image" Target="media/image34.jpeg"/><Relationship Id="rId21" Type="http://schemas.openxmlformats.org/officeDocument/2006/relationships/hyperlink" Target="consultantplus://offline/ref=532978037B75F169988953F5C691F3B98250BD42F75A1AFF65B1B1ECC2F124445E36105C75010151FBbCF" TargetMode="External"/><Relationship Id="rId34" Type="http://schemas.openxmlformats.org/officeDocument/2006/relationships/image" Target="media/image30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cid:image002.jpg@01D8F4FA.C3158B40" TargetMode="External"/><Relationship Id="rId68" Type="http://schemas.openxmlformats.org/officeDocument/2006/relationships/image" Target="media/image59.jpeg"/><Relationship Id="rId76" Type="http://schemas.openxmlformats.org/officeDocument/2006/relationships/image" Target="media/image66.jpeg"/><Relationship Id="rId84" Type="http://schemas.openxmlformats.org/officeDocument/2006/relationships/image" Target="media/image74.jpeg"/><Relationship Id="rId7" Type="http://schemas.openxmlformats.org/officeDocument/2006/relationships/endnotes" Target="endnotes.xml"/><Relationship Id="rId71" Type="http://schemas.openxmlformats.org/officeDocument/2006/relationships/image" Target="media/image62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9" Type="http://schemas.openxmlformats.org/officeDocument/2006/relationships/image" Target="media/image25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hyperlink" Target="consultantplus://offline/ref=96A7543E481E0C7F5A487E9EF143A3E766C8ECFD1CD55071965FD37F383B3A658EA645534C3E98AE5484B9CEB5BEA1C9017042B2717E3509Y7JBH" TargetMode="External"/><Relationship Id="rId66" Type="http://schemas.openxmlformats.org/officeDocument/2006/relationships/image" Target="media/image57.jpeg"/><Relationship Id="rId74" Type="http://schemas.openxmlformats.org/officeDocument/2006/relationships/hyperlink" Target="consultantplus://offline/ref=01EA29D4A46ECD228656042FDAEB6E1DD59208DFC93464ECFFB18D66D15B680840AF568352DC8B4EBECAAF15865AEBAE0263B592BEoFJCF" TargetMode="External"/><Relationship Id="rId79" Type="http://schemas.openxmlformats.org/officeDocument/2006/relationships/image" Target="media/image69.jpeg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jpeg"/><Relationship Id="rId82" Type="http://schemas.openxmlformats.org/officeDocument/2006/relationships/image" Target="media/image72.jpeg"/><Relationship Id="rId19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cid:image003.jpg@01D8F4F9.44386410" TargetMode="External"/><Relationship Id="rId69" Type="http://schemas.openxmlformats.org/officeDocument/2006/relationships/image" Target="media/image60.jpeg"/><Relationship Id="rId77" Type="http://schemas.openxmlformats.org/officeDocument/2006/relationships/image" Target="media/image67.jpeg"/><Relationship Id="rId8" Type="http://schemas.openxmlformats.org/officeDocument/2006/relationships/image" Target="media/image5.jpeg"/><Relationship Id="rId51" Type="http://schemas.openxmlformats.org/officeDocument/2006/relationships/image" Target="media/image46.jpeg"/><Relationship Id="rId72" Type="http://schemas.openxmlformats.org/officeDocument/2006/relationships/image" Target="media/image63.jpeg"/><Relationship Id="rId80" Type="http://schemas.openxmlformats.org/officeDocument/2006/relationships/image" Target="media/image70.jpeg"/><Relationship Id="rId85" Type="http://schemas.openxmlformats.org/officeDocument/2006/relationships/hyperlink" Target="mailto:mail@kraseco24.ru" TargetMode="External"/><Relationship Id="rId3" Type="http://schemas.openxmlformats.org/officeDocument/2006/relationships/styles" Target="style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2.jpeg"/><Relationship Id="rId67" Type="http://schemas.openxmlformats.org/officeDocument/2006/relationships/image" Target="media/image58.jpeg"/><Relationship Id="rId20" Type="http://schemas.openxmlformats.org/officeDocument/2006/relationships/image" Target="media/image17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5.jpeg"/><Relationship Id="rId70" Type="http://schemas.openxmlformats.org/officeDocument/2006/relationships/image" Target="media/image61.jpeg"/><Relationship Id="rId75" Type="http://schemas.openxmlformats.org/officeDocument/2006/relationships/image" Target="media/image65.jpeg"/><Relationship Id="rId83" Type="http://schemas.openxmlformats.org/officeDocument/2006/relationships/image" Target="media/image73.jpeg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4.jpeg"/><Relationship Id="rId49" Type="http://schemas.openxmlformats.org/officeDocument/2006/relationships/image" Target="media/image44.jpeg"/><Relationship Id="rId57" Type="http://schemas.openxmlformats.org/officeDocument/2006/relationships/hyperlink" Target="consultantplus://offline/ref=96A7543E481E0C7F5A487E9EF143A3E766C8ECFD1CD55071965FD37F383B3A658EA645534C3E98AE5584B9CEB5BEA1C9017042B2717E3509Y7JBH" TargetMode="External"/><Relationship Id="rId10" Type="http://schemas.openxmlformats.org/officeDocument/2006/relationships/image" Target="media/image7.jpeg"/><Relationship Id="rId31" Type="http://schemas.openxmlformats.org/officeDocument/2006/relationships/image" Target="media/image27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3.jpeg"/><Relationship Id="rId65" Type="http://schemas.openxmlformats.org/officeDocument/2006/relationships/image" Target="media/image56.jpeg"/><Relationship Id="rId73" Type="http://schemas.openxmlformats.org/officeDocument/2006/relationships/image" Target="media/image64.jpeg"/><Relationship Id="rId78" Type="http://schemas.openxmlformats.org/officeDocument/2006/relationships/image" Target="media/image68.jpeg"/><Relationship Id="rId81" Type="http://schemas.openxmlformats.org/officeDocument/2006/relationships/image" Target="media/image71.jpeg"/><Relationship Id="rId86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349E-AC7E-43C3-A86A-F5812C7C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6046</Words>
  <Characters>34465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"КрасЭко"</Company>
  <LinksUpToDate>false</LinksUpToDate>
  <CharactersWithSpaces>40431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Боярских</dc:creator>
  <cp:lastModifiedBy>Shakirov</cp:lastModifiedBy>
  <cp:revision>6</cp:revision>
  <cp:lastPrinted>2022-11-01T08:28:00Z</cp:lastPrinted>
  <dcterms:created xsi:type="dcterms:W3CDTF">2022-11-11T07:06:00Z</dcterms:created>
  <dcterms:modified xsi:type="dcterms:W3CDTF">2022-11-21T07:13:00Z</dcterms:modified>
</cp:coreProperties>
</file>