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FB" w:rsidRDefault="005C22FB" w:rsidP="00716E4F">
      <w:pPr>
        <w:pStyle w:val="BodyText"/>
        <w:keepNext/>
        <w:ind w:firstLine="426"/>
        <w:jc w:val="center"/>
        <w:outlineLvl w:val="2"/>
        <w:rPr>
          <w:lang w:val="ru-RU"/>
        </w:rPr>
      </w:pPr>
      <w:r>
        <w:rPr>
          <w:lang w:val="ru-RU"/>
        </w:rPr>
        <w:t>ОФИЦИАЛЬНАЯ ИНФОРМАЦИЯ</w:t>
      </w:r>
    </w:p>
    <w:p w:rsidR="005C22FB" w:rsidRDefault="005C22FB" w:rsidP="00716E4F">
      <w:pPr>
        <w:pStyle w:val="BodyText"/>
        <w:keepNext/>
        <w:ind w:firstLine="426"/>
        <w:jc w:val="center"/>
        <w:outlineLvl w:val="2"/>
        <w:rPr>
          <w:sz w:val="16"/>
          <w:szCs w:val="16"/>
          <w:lang w:val="ru-RU"/>
        </w:rPr>
      </w:pPr>
    </w:p>
    <w:p w:rsidR="005C22FB" w:rsidRDefault="005C22FB" w:rsidP="00716E4F">
      <w:pPr>
        <w:pStyle w:val="BodyText"/>
        <w:keepNext/>
        <w:ind w:firstLine="426"/>
        <w:jc w:val="center"/>
        <w:outlineLvl w:val="2"/>
        <w:rPr>
          <w:lang w:val="ru-RU"/>
        </w:rPr>
      </w:pPr>
      <w:r>
        <w:rPr>
          <w:lang w:val="ru-RU"/>
        </w:rPr>
        <w:t>СООБЩЕНИЕ</w:t>
      </w:r>
    </w:p>
    <w:p w:rsidR="005C22FB" w:rsidRPr="00643E10" w:rsidRDefault="005C22FB" w:rsidP="00716E4F">
      <w:pPr>
        <w:pStyle w:val="BodyText"/>
        <w:keepNext/>
        <w:ind w:firstLine="426"/>
        <w:jc w:val="center"/>
        <w:outlineLvl w:val="2"/>
        <w:rPr>
          <w:lang w:val="ru-RU"/>
        </w:rPr>
      </w:pPr>
      <w:r>
        <w:rPr>
          <w:lang w:val="ru-RU"/>
        </w:rPr>
        <w:t>о возможном установлении публичного сервитута</w:t>
      </w:r>
    </w:p>
    <w:p w:rsidR="005C22FB" w:rsidRDefault="005C22FB" w:rsidP="00716E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22FB" w:rsidRPr="0019731C" w:rsidRDefault="005C22FB" w:rsidP="00716E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31C">
        <w:rPr>
          <w:rFonts w:ascii="Times New Roman" w:hAnsi="Times New Roman" w:cs="Times New Roman"/>
          <w:sz w:val="28"/>
          <w:szCs w:val="28"/>
        </w:rPr>
        <w:t xml:space="preserve">Администрация ЗАТО г. Железногорск рассматривает ходатайство АО «КрасЭКо» об установлении публичного сервитута в целях </w:t>
      </w:r>
      <w:r>
        <w:rPr>
          <w:rFonts w:ascii="Times New Roman" w:hAnsi="Times New Roman" w:cs="Times New Roman"/>
          <w:sz w:val="28"/>
          <w:szCs w:val="28"/>
        </w:rPr>
        <w:t>размещения тепловых сетей и их неотъемлемых технологических частей объекта «Строительство тепловой сети от тепломагистрали «Железногорская ТЭЦ – город» до бойлерной котельной № 1 мкр. Первомайский. Строительство ЦТП мкр. Первомайский», необходимых для организации теплоснабжения населения, на земельных участках с кадастровыми номерами 24:58:0326001:155, 24:58:0000000:93, 24:58:0000000:72, 24:58:0000000:67,</w:t>
      </w:r>
      <w:r w:rsidRPr="00282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24:58:0000000:69, 24:58:0000000:71, 24:58:0000000:34236, 24:58:0335001:1,</w:t>
      </w:r>
      <w:r w:rsidRPr="00282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24:58:0000000:34247, 24:58:03317012:126 и земельных участках, государственная собственность на которые неразграничена, находящихся в кадастровых кварталах с номерами: 24:58:0326001, 24:58:0317016 и 24:58:0327001</w:t>
      </w:r>
      <w:r w:rsidRPr="00197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FB" w:rsidRDefault="005C22FB" w:rsidP="00716E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24:58:0326001:155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ул. Узкоколейная, 40.</w:t>
      </w:r>
    </w:p>
    <w:p w:rsidR="005C22FB" w:rsidRDefault="005C22FB" w:rsidP="00716E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24:58:0000000:93</w:t>
      </w:r>
      <w:r w:rsidRPr="0000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улица Калинина. </w:t>
      </w:r>
    </w:p>
    <w:p w:rsidR="005C22FB" w:rsidRDefault="005C22FB" w:rsidP="000007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24:58:0000000:72</w:t>
      </w:r>
      <w:r w:rsidRPr="0000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Поселковый проезд. </w:t>
      </w:r>
    </w:p>
    <w:p w:rsidR="005C22FB" w:rsidRDefault="005C22FB" w:rsidP="000007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24:58:0000000:67</w:t>
      </w:r>
      <w:r w:rsidRPr="0000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ул. Таежная. </w:t>
      </w:r>
    </w:p>
    <w:p w:rsidR="005C22FB" w:rsidRDefault="005C22FB" w:rsidP="000007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24:58:0000000:69</w:t>
      </w:r>
      <w:r w:rsidRPr="0000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ул. Щетинкина. </w:t>
      </w:r>
    </w:p>
    <w:p w:rsidR="005C22FB" w:rsidRDefault="005C22FB" w:rsidP="000007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24:58:0000000:71</w:t>
      </w:r>
      <w:r w:rsidRPr="0000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ул. Белорусская. </w:t>
      </w:r>
    </w:p>
    <w:p w:rsidR="005C22FB" w:rsidRDefault="005C22FB" w:rsidP="000007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24:58:0000000:34236 установлено относительно ориентира, расположенного за пределами участка. Ориентир нежилое здание. Участок находится примерно в 15 метрах, по направлению на юго-запад от ориентира. Почтовый адрес ориентира: Красноярский край, ЗАТО Железногорск, г. Железногорск,                       ул. Белорусская, 30.</w:t>
      </w:r>
    </w:p>
    <w:p w:rsidR="005C22FB" w:rsidRDefault="005C22FB" w:rsidP="00C07C3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24:58:0325001:1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ул. Белорусская, дом №1б.</w:t>
      </w:r>
    </w:p>
    <w:p w:rsidR="005C22FB" w:rsidRDefault="005C22FB" w:rsidP="00C07C3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24:58:0000000:34247: Красноярский край, ЗАТО Железногорск, г.Железногорск, ул. Белорусская, 1Б.</w:t>
      </w:r>
    </w:p>
    <w:p w:rsidR="005C22FB" w:rsidRDefault="005C22FB" w:rsidP="00C07C3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</w:t>
      </w:r>
      <w:r w:rsidRPr="0019731C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участка с кадастровым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97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24:58:0317012:126: Российская Федерация, Красноярский край, ЗАТО Железногорск, г.Железногорск, в районе ул. Толстого, зд. 22, ул. Белорусская, зд. 42.</w:t>
      </w:r>
    </w:p>
    <w:p w:rsidR="005C22FB" w:rsidRPr="0019731C" w:rsidRDefault="005C22FB" w:rsidP="00716E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31C"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 согласно прилагаемой схеме.</w:t>
      </w:r>
    </w:p>
    <w:p w:rsidR="005C22FB" w:rsidRDefault="005C22FB" w:rsidP="00CD421C">
      <w:pPr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линейного объекта: «Строительство тепловой сети от тепломагистрали «Железногорская ТЭЦ – город» до бойлерной котельной № 1 мкр. Первомайский. Строительство ЦТП мкр. Первомайский» утверждены постановлением Администрации ЗАТО г.Железногорск от 25.09.2020 № 98 з (в редакции постановления Администрации ЗАТО г.Железногорск от 02.10.2020 № 103 з).</w:t>
      </w:r>
    </w:p>
    <w:p w:rsidR="005C22FB" w:rsidRPr="0019731C" w:rsidRDefault="005C22FB" w:rsidP="00716E4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31C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и иные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границ, а также подать заявление об учете прав на земельные участки в срок до </w:t>
      </w:r>
      <w:r>
        <w:rPr>
          <w:rFonts w:ascii="Times New Roman" w:hAnsi="Times New Roman" w:cs="Times New Roman"/>
          <w:sz w:val="28"/>
          <w:szCs w:val="28"/>
        </w:rPr>
        <w:t>29.11</w:t>
      </w:r>
      <w:r w:rsidRPr="0019731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731C">
        <w:rPr>
          <w:rFonts w:ascii="Times New Roman" w:hAnsi="Times New Roman" w:cs="Times New Roman"/>
          <w:sz w:val="28"/>
          <w:szCs w:val="28"/>
        </w:rPr>
        <w:t xml:space="preserve"> в часы приема: понедельник, среда с 13 час. 30 мин. до 17 час. 00 мин., во вторник с 08 час. 30 мин. до 12 час. 00 мин. в Муниципальном казенном учреждении «Управление имуществом, землепользования и землеустройства» по адресу: Красноярский край, ЗАТО Железногорск,  г. Железногорск, пр. Курчатова, 48 «А», каб. 3, 9, тел./факс: 8(3919) 76-65-03, тел. 76-65-01.</w:t>
      </w:r>
    </w:p>
    <w:p w:rsidR="005C22FB" w:rsidRDefault="005C22FB" w:rsidP="00716E4F">
      <w:pPr>
        <w:pStyle w:val="ConsPlusNonformat"/>
        <w:ind w:firstLine="42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сообщение </w:t>
      </w:r>
      <w:r w:rsidRPr="0019731C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щено</w:t>
      </w:r>
      <w:r w:rsidRPr="0019731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9731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9731C">
        <w:rPr>
          <w:rFonts w:ascii="Times New Roman" w:hAnsi="Times New Roman" w:cs="Times New Roman"/>
          <w:sz w:val="28"/>
          <w:szCs w:val="28"/>
          <w:lang w:eastAsia="en-US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197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731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для размещения официальной информации органов местного самоуправления ЗАТО г. Железногорск www.admk26.ru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C22FB" w:rsidSect="0051158B">
      <w:pgSz w:w="11907" w:h="16840" w:code="9"/>
      <w:pgMar w:top="1418" w:right="851" w:bottom="567" w:left="1418" w:header="720" w:footer="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FB" w:rsidRDefault="005C22FB">
      <w:r>
        <w:separator/>
      </w:r>
    </w:p>
  </w:endnote>
  <w:endnote w:type="continuationSeparator" w:id="1">
    <w:p w:rsidR="005C22FB" w:rsidRDefault="005C2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FB" w:rsidRDefault="005C22FB">
      <w:r>
        <w:separator/>
      </w:r>
    </w:p>
  </w:footnote>
  <w:footnote w:type="continuationSeparator" w:id="1">
    <w:p w:rsidR="005C22FB" w:rsidRDefault="005C2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6AE"/>
    <w:multiLevelType w:val="hybridMultilevel"/>
    <w:tmpl w:val="28D0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E73F61"/>
    <w:multiLevelType w:val="hybridMultilevel"/>
    <w:tmpl w:val="063806D4"/>
    <w:lvl w:ilvl="0" w:tplc="2536F5E6">
      <w:start w:val="1"/>
      <w:numFmt w:val="decimal"/>
      <w:lvlText w:val="%1."/>
      <w:lvlJc w:val="left"/>
      <w:pPr>
        <w:ind w:left="20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CC3"/>
    <w:rsid w:val="0000073E"/>
    <w:rsid w:val="00003D24"/>
    <w:rsid w:val="0000693C"/>
    <w:rsid w:val="00007D7E"/>
    <w:rsid w:val="00015477"/>
    <w:rsid w:val="000207DF"/>
    <w:rsid w:val="00020A43"/>
    <w:rsid w:val="00020E15"/>
    <w:rsid w:val="00037BC0"/>
    <w:rsid w:val="0004242D"/>
    <w:rsid w:val="00055665"/>
    <w:rsid w:val="00055EDE"/>
    <w:rsid w:val="00065476"/>
    <w:rsid w:val="000676C6"/>
    <w:rsid w:val="00072A5B"/>
    <w:rsid w:val="000940BD"/>
    <w:rsid w:val="000A6124"/>
    <w:rsid w:val="000C6962"/>
    <w:rsid w:val="000D2A1C"/>
    <w:rsid w:val="000D7ED4"/>
    <w:rsid w:val="000F0820"/>
    <w:rsid w:val="000F5A49"/>
    <w:rsid w:val="00105153"/>
    <w:rsid w:val="00106A43"/>
    <w:rsid w:val="001077CF"/>
    <w:rsid w:val="00110549"/>
    <w:rsid w:val="00114141"/>
    <w:rsid w:val="001270F0"/>
    <w:rsid w:val="0013459E"/>
    <w:rsid w:val="00140327"/>
    <w:rsid w:val="00172B6D"/>
    <w:rsid w:val="001845B4"/>
    <w:rsid w:val="00194EFD"/>
    <w:rsid w:val="0019731C"/>
    <w:rsid w:val="001C648B"/>
    <w:rsid w:val="001D0C72"/>
    <w:rsid w:val="001E3A47"/>
    <w:rsid w:val="001E7372"/>
    <w:rsid w:val="001F0D00"/>
    <w:rsid w:val="001F2031"/>
    <w:rsid w:val="001F53A6"/>
    <w:rsid w:val="00233722"/>
    <w:rsid w:val="0024151A"/>
    <w:rsid w:val="002446F1"/>
    <w:rsid w:val="00257385"/>
    <w:rsid w:val="00262697"/>
    <w:rsid w:val="0026433C"/>
    <w:rsid w:val="002819C2"/>
    <w:rsid w:val="00282A8A"/>
    <w:rsid w:val="00297767"/>
    <w:rsid w:val="002A68C9"/>
    <w:rsid w:val="002C3AEC"/>
    <w:rsid w:val="002C6EA9"/>
    <w:rsid w:val="002E52B4"/>
    <w:rsid w:val="003062B6"/>
    <w:rsid w:val="003322A7"/>
    <w:rsid w:val="003524A5"/>
    <w:rsid w:val="0035335B"/>
    <w:rsid w:val="0037180E"/>
    <w:rsid w:val="00387CCB"/>
    <w:rsid w:val="003926B0"/>
    <w:rsid w:val="003A1B81"/>
    <w:rsid w:val="003B12F7"/>
    <w:rsid w:val="003C170C"/>
    <w:rsid w:val="003C2AA9"/>
    <w:rsid w:val="003F004B"/>
    <w:rsid w:val="003F05A9"/>
    <w:rsid w:val="00401F29"/>
    <w:rsid w:val="00421D9A"/>
    <w:rsid w:val="00422A41"/>
    <w:rsid w:val="00481FCF"/>
    <w:rsid w:val="00484CCA"/>
    <w:rsid w:val="004854D5"/>
    <w:rsid w:val="0049788D"/>
    <w:rsid w:val="004A2F4B"/>
    <w:rsid w:val="004A5E9B"/>
    <w:rsid w:val="004B0467"/>
    <w:rsid w:val="004B1146"/>
    <w:rsid w:val="004B3FB4"/>
    <w:rsid w:val="004B56B0"/>
    <w:rsid w:val="004C2F5B"/>
    <w:rsid w:val="004C3C6E"/>
    <w:rsid w:val="004C5D36"/>
    <w:rsid w:val="004D3FB1"/>
    <w:rsid w:val="004E447D"/>
    <w:rsid w:val="004E7154"/>
    <w:rsid w:val="00501678"/>
    <w:rsid w:val="00501C5A"/>
    <w:rsid w:val="0051158B"/>
    <w:rsid w:val="005124D8"/>
    <w:rsid w:val="00560259"/>
    <w:rsid w:val="00584BD6"/>
    <w:rsid w:val="00585180"/>
    <w:rsid w:val="00587690"/>
    <w:rsid w:val="005B47BC"/>
    <w:rsid w:val="005C22FB"/>
    <w:rsid w:val="005C65DD"/>
    <w:rsid w:val="005D509B"/>
    <w:rsid w:val="005E1706"/>
    <w:rsid w:val="0061200F"/>
    <w:rsid w:val="0061473F"/>
    <w:rsid w:val="00614D07"/>
    <w:rsid w:val="006166C6"/>
    <w:rsid w:val="00617426"/>
    <w:rsid w:val="006236F1"/>
    <w:rsid w:val="006370B4"/>
    <w:rsid w:val="00641254"/>
    <w:rsid w:val="00643CB5"/>
    <w:rsid w:val="00643E10"/>
    <w:rsid w:val="006611FC"/>
    <w:rsid w:val="0066741A"/>
    <w:rsid w:val="006917F3"/>
    <w:rsid w:val="006D0FA8"/>
    <w:rsid w:val="006D3636"/>
    <w:rsid w:val="006D4FDB"/>
    <w:rsid w:val="006E6F35"/>
    <w:rsid w:val="006F1FFF"/>
    <w:rsid w:val="006F6CC3"/>
    <w:rsid w:val="00706F5F"/>
    <w:rsid w:val="00716E4F"/>
    <w:rsid w:val="007333E8"/>
    <w:rsid w:val="007346F0"/>
    <w:rsid w:val="00751D3E"/>
    <w:rsid w:val="0075214C"/>
    <w:rsid w:val="0075231B"/>
    <w:rsid w:val="00755070"/>
    <w:rsid w:val="00763374"/>
    <w:rsid w:val="0077129C"/>
    <w:rsid w:val="007A4A3C"/>
    <w:rsid w:val="007A7C18"/>
    <w:rsid w:val="007C41D1"/>
    <w:rsid w:val="007C4DAA"/>
    <w:rsid w:val="007D0460"/>
    <w:rsid w:val="007D3620"/>
    <w:rsid w:val="007D5B97"/>
    <w:rsid w:val="0080571A"/>
    <w:rsid w:val="00844AB0"/>
    <w:rsid w:val="008548EA"/>
    <w:rsid w:val="00856320"/>
    <w:rsid w:val="008815E2"/>
    <w:rsid w:val="0088186D"/>
    <w:rsid w:val="008A3F59"/>
    <w:rsid w:val="008A6B1E"/>
    <w:rsid w:val="008B429F"/>
    <w:rsid w:val="008D48C5"/>
    <w:rsid w:val="00903ADC"/>
    <w:rsid w:val="009200D8"/>
    <w:rsid w:val="0096041A"/>
    <w:rsid w:val="009642C3"/>
    <w:rsid w:val="00967EF4"/>
    <w:rsid w:val="00971F90"/>
    <w:rsid w:val="00984F50"/>
    <w:rsid w:val="00993BB0"/>
    <w:rsid w:val="009A7D47"/>
    <w:rsid w:val="009B6D5C"/>
    <w:rsid w:val="009C016F"/>
    <w:rsid w:val="009C4C57"/>
    <w:rsid w:val="009D4DDF"/>
    <w:rsid w:val="009E371C"/>
    <w:rsid w:val="009F7FB3"/>
    <w:rsid w:val="00A01220"/>
    <w:rsid w:val="00A02D5E"/>
    <w:rsid w:val="00A03B60"/>
    <w:rsid w:val="00A05B91"/>
    <w:rsid w:val="00A32D50"/>
    <w:rsid w:val="00A35D89"/>
    <w:rsid w:val="00A83BCB"/>
    <w:rsid w:val="00A933E2"/>
    <w:rsid w:val="00AA112F"/>
    <w:rsid w:val="00AA296B"/>
    <w:rsid w:val="00AA5C62"/>
    <w:rsid w:val="00AA7463"/>
    <w:rsid w:val="00AB3770"/>
    <w:rsid w:val="00AB5C31"/>
    <w:rsid w:val="00AE4409"/>
    <w:rsid w:val="00AE64A5"/>
    <w:rsid w:val="00AF1444"/>
    <w:rsid w:val="00B05F0E"/>
    <w:rsid w:val="00B06B74"/>
    <w:rsid w:val="00B23117"/>
    <w:rsid w:val="00B23B98"/>
    <w:rsid w:val="00B516D4"/>
    <w:rsid w:val="00B56900"/>
    <w:rsid w:val="00B64E8A"/>
    <w:rsid w:val="00B7183D"/>
    <w:rsid w:val="00B7237E"/>
    <w:rsid w:val="00B7668D"/>
    <w:rsid w:val="00B86237"/>
    <w:rsid w:val="00B900D1"/>
    <w:rsid w:val="00B97AB9"/>
    <w:rsid w:val="00B97BD7"/>
    <w:rsid w:val="00BC6E6B"/>
    <w:rsid w:val="00BD1385"/>
    <w:rsid w:val="00BD38FC"/>
    <w:rsid w:val="00BE493D"/>
    <w:rsid w:val="00C03E51"/>
    <w:rsid w:val="00C05859"/>
    <w:rsid w:val="00C07C37"/>
    <w:rsid w:val="00C133E0"/>
    <w:rsid w:val="00C228AC"/>
    <w:rsid w:val="00C30E05"/>
    <w:rsid w:val="00C55B2A"/>
    <w:rsid w:val="00C55C5B"/>
    <w:rsid w:val="00C5699B"/>
    <w:rsid w:val="00C652B7"/>
    <w:rsid w:val="00C6760F"/>
    <w:rsid w:val="00CA4883"/>
    <w:rsid w:val="00CB6154"/>
    <w:rsid w:val="00CC37A8"/>
    <w:rsid w:val="00CD421C"/>
    <w:rsid w:val="00CD7F63"/>
    <w:rsid w:val="00CE1597"/>
    <w:rsid w:val="00CE1E6E"/>
    <w:rsid w:val="00CF24C4"/>
    <w:rsid w:val="00CF42DC"/>
    <w:rsid w:val="00D034E4"/>
    <w:rsid w:val="00D06ED0"/>
    <w:rsid w:val="00D06FCE"/>
    <w:rsid w:val="00D1436E"/>
    <w:rsid w:val="00D23EC9"/>
    <w:rsid w:val="00D26195"/>
    <w:rsid w:val="00D30337"/>
    <w:rsid w:val="00D44995"/>
    <w:rsid w:val="00D44C72"/>
    <w:rsid w:val="00DA215F"/>
    <w:rsid w:val="00DA4570"/>
    <w:rsid w:val="00DA53A3"/>
    <w:rsid w:val="00DA70F6"/>
    <w:rsid w:val="00DC10F1"/>
    <w:rsid w:val="00DC2526"/>
    <w:rsid w:val="00DD2AED"/>
    <w:rsid w:val="00DD52D2"/>
    <w:rsid w:val="00E13985"/>
    <w:rsid w:val="00E27890"/>
    <w:rsid w:val="00E32C46"/>
    <w:rsid w:val="00E47E1E"/>
    <w:rsid w:val="00E578D6"/>
    <w:rsid w:val="00E61FF2"/>
    <w:rsid w:val="00E6688D"/>
    <w:rsid w:val="00E86E01"/>
    <w:rsid w:val="00E90E82"/>
    <w:rsid w:val="00EA4A3C"/>
    <w:rsid w:val="00EA65E0"/>
    <w:rsid w:val="00EF0A34"/>
    <w:rsid w:val="00EF3627"/>
    <w:rsid w:val="00F053EC"/>
    <w:rsid w:val="00F05F62"/>
    <w:rsid w:val="00F1280F"/>
    <w:rsid w:val="00F75FDA"/>
    <w:rsid w:val="00F852DB"/>
    <w:rsid w:val="00F92E09"/>
    <w:rsid w:val="00F969CC"/>
    <w:rsid w:val="00FC42A2"/>
    <w:rsid w:val="00FE0566"/>
    <w:rsid w:val="00FE5769"/>
    <w:rsid w:val="00FF1343"/>
    <w:rsid w:val="00FF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6195"/>
    <w:rPr>
      <w:rFonts w:ascii="Lucida Console" w:hAnsi="Lucida Console" w:cs="Lucida Console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6195"/>
    <w:pPr>
      <w:keepNext/>
      <w:jc w:val="right"/>
      <w:outlineLvl w:val="0"/>
    </w:pPr>
    <w:rPr>
      <w:rFonts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6195"/>
    <w:pPr>
      <w:keepNext/>
      <w:jc w:val="both"/>
      <w:outlineLvl w:val="1"/>
    </w:pPr>
    <w:rPr>
      <w:rFonts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195"/>
    <w:pPr>
      <w:keepNext/>
      <w:jc w:val="center"/>
      <w:outlineLvl w:val="2"/>
    </w:pPr>
    <w:rPr>
      <w:rFonts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6195"/>
    <w:pPr>
      <w:keepNext/>
      <w:jc w:val="both"/>
      <w:outlineLvl w:val="3"/>
    </w:pPr>
    <w:rPr>
      <w:rFonts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6195"/>
    <w:pPr>
      <w:keepNext/>
      <w:jc w:val="center"/>
      <w:outlineLvl w:val="4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FB4"/>
    <w:rPr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A7C18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6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a">
    <w:name w:val="Заявление"/>
    <w:basedOn w:val="Normal"/>
    <w:next w:val="EnvelopeAddress"/>
    <w:uiPriority w:val="99"/>
    <w:rsid w:val="00D26195"/>
  </w:style>
  <w:style w:type="paragraph" w:styleId="EnvelopeAddress">
    <w:name w:val="envelope address"/>
    <w:basedOn w:val="Normal"/>
    <w:uiPriority w:val="99"/>
    <w:rsid w:val="00D26195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customStyle="1" w:styleId="a0">
    <w:name w:val="Заявление (служебка)"/>
    <w:basedOn w:val="Normal"/>
    <w:next w:val="Normal"/>
    <w:uiPriority w:val="99"/>
    <w:rsid w:val="00D26195"/>
    <w:pPr>
      <w:spacing w:before="120" w:after="120"/>
      <w:ind w:firstLine="720"/>
      <w:jc w:val="right"/>
    </w:pPr>
    <w:rPr>
      <w:rFonts w:ascii="Arial" w:hAnsi="Arial" w:cs="Arial"/>
      <w:sz w:val="24"/>
      <w:szCs w:val="24"/>
    </w:rPr>
  </w:style>
  <w:style w:type="paragraph" w:customStyle="1" w:styleId="a1">
    <w:name w:val="Заголовок центр"/>
    <w:basedOn w:val="Normal"/>
    <w:next w:val="Normal"/>
    <w:uiPriority w:val="99"/>
    <w:rsid w:val="00D26195"/>
    <w:pPr>
      <w:spacing w:before="120" w:after="120"/>
      <w:ind w:firstLine="720"/>
      <w:jc w:val="center"/>
    </w:pPr>
    <w:rPr>
      <w:rFonts w:ascii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26195"/>
    <w:pPr>
      <w:jc w:val="both"/>
    </w:pPr>
    <w:rPr>
      <w:rFonts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7C18"/>
    <w:rPr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D261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467"/>
    <w:rPr>
      <w:rFonts w:ascii="Lucida Console" w:hAnsi="Lucida Console" w:cs="Lucida Console"/>
      <w:sz w:val="16"/>
      <w:szCs w:val="16"/>
    </w:rPr>
  </w:style>
  <w:style w:type="paragraph" w:styleId="Footer">
    <w:name w:val="footer"/>
    <w:basedOn w:val="Normal"/>
    <w:link w:val="FooterChar"/>
    <w:uiPriority w:val="99"/>
    <w:rsid w:val="00D261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467"/>
    <w:rPr>
      <w:rFonts w:ascii="Lucida Console" w:hAnsi="Lucida Console" w:cs="Lucida Console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D26195"/>
    <w:pPr>
      <w:jc w:val="center"/>
    </w:pPr>
    <w:rPr>
      <w:rFonts w:cs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rsid w:val="00D261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26195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26195"/>
    <w:pPr>
      <w:spacing w:after="600"/>
      <w:ind w:firstLine="360"/>
      <w:jc w:val="both"/>
    </w:pPr>
    <w:rPr>
      <w:rFonts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7467"/>
    <w:rPr>
      <w:rFonts w:ascii="Lucida Console" w:hAnsi="Lucida Console" w:cs="Lucida Console"/>
      <w:sz w:val="16"/>
      <w:szCs w:val="16"/>
    </w:rPr>
  </w:style>
  <w:style w:type="table" w:styleId="TableGrid">
    <w:name w:val="Table Grid"/>
    <w:basedOn w:val="TableNormal"/>
    <w:uiPriority w:val="99"/>
    <w:rsid w:val="001C648B"/>
    <w:rPr>
      <w:rFonts w:ascii="Lucida Console" w:hAnsi="Lucida Console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51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B3FB4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4B3FB4"/>
    <w:rPr>
      <w:rFonts w:ascii="Lucida Console" w:hAnsi="Lucida Console" w:cs="Lucida Console"/>
      <w:sz w:val="16"/>
      <w:szCs w:val="16"/>
    </w:rPr>
  </w:style>
  <w:style w:type="paragraph" w:styleId="ListParagraph">
    <w:name w:val="List Paragraph"/>
    <w:basedOn w:val="Normal"/>
    <w:uiPriority w:val="99"/>
    <w:qFormat/>
    <w:rsid w:val="00FF1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5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2</Pages>
  <Words>722</Words>
  <Characters>4118</Characters>
  <Application>Microsoft Office Outlook</Application>
  <DocSecurity>0</DocSecurity>
  <Lines>0</Lines>
  <Paragraphs>0</Paragraphs>
  <ScaleCrop>false</ScaleCrop>
  <Company>adm-26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Корсикова</dc:creator>
  <cp:keywords/>
  <dc:description/>
  <cp:lastModifiedBy>Molodova</cp:lastModifiedBy>
  <cp:revision>9</cp:revision>
  <cp:lastPrinted>2020-10-23T07:47:00Z</cp:lastPrinted>
  <dcterms:created xsi:type="dcterms:W3CDTF">2019-08-14T09:07:00Z</dcterms:created>
  <dcterms:modified xsi:type="dcterms:W3CDTF">2020-12-28T09:44:00Z</dcterms:modified>
</cp:coreProperties>
</file>