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B7" w:rsidRPr="00314CC9" w:rsidRDefault="00FF43B7" w:rsidP="00E82D72">
      <w:pPr>
        <w:pStyle w:val="a3"/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CC9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4A5AE0" w:rsidRPr="00314CC9">
        <w:rPr>
          <w:rFonts w:ascii="Times New Roman" w:hAnsi="Times New Roman" w:cs="Times New Roman"/>
          <w:b/>
          <w:sz w:val="24"/>
          <w:szCs w:val="24"/>
        </w:rPr>
        <w:t xml:space="preserve">о проведении отбора дворовых территорий многоквартирных домов (далее по тексту — Отбор) для включения в </w:t>
      </w:r>
      <w:r w:rsidR="00E82D72" w:rsidRPr="00314CC9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  <w:r w:rsidR="004A5AE0" w:rsidRPr="00314CC9">
        <w:rPr>
          <w:rFonts w:ascii="Times New Roman" w:hAnsi="Times New Roman" w:cs="Times New Roman"/>
          <w:b/>
          <w:sz w:val="24"/>
          <w:szCs w:val="24"/>
        </w:rPr>
        <w:t xml:space="preserve"> «Формирование сов</w:t>
      </w:r>
      <w:r w:rsidR="00E82D72" w:rsidRPr="00314CC9">
        <w:rPr>
          <w:rFonts w:ascii="Times New Roman" w:hAnsi="Times New Roman" w:cs="Times New Roman"/>
          <w:b/>
          <w:sz w:val="24"/>
          <w:szCs w:val="24"/>
        </w:rPr>
        <w:t>ременной городской среды на 2018-2022</w:t>
      </w:r>
      <w:r w:rsidR="004A5AE0" w:rsidRPr="00314CC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82D72" w:rsidRPr="00314CC9">
        <w:rPr>
          <w:rFonts w:ascii="Times New Roman" w:hAnsi="Times New Roman" w:cs="Times New Roman"/>
          <w:b/>
          <w:sz w:val="24"/>
          <w:szCs w:val="24"/>
        </w:rPr>
        <w:t>ы</w:t>
      </w:r>
      <w:r w:rsidR="004A5AE0" w:rsidRPr="00314CC9">
        <w:rPr>
          <w:rFonts w:ascii="Times New Roman" w:hAnsi="Times New Roman" w:cs="Times New Roman"/>
          <w:b/>
          <w:sz w:val="24"/>
          <w:szCs w:val="24"/>
        </w:rPr>
        <w:t>»</w:t>
      </w:r>
    </w:p>
    <w:p w:rsidR="00E82D72" w:rsidRPr="00314CC9" w:rsidRDefault="00E82D72" w:rsidP="00E82D72">
      <w:pPr>
        <w:pStyle w:val="a3"/>
        <w:suppressAutoHyphens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95F88" w:rsidRPr="00314CC9" w:rsidRDefault="00E95F88" w:rsidP="00E95F8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принятие заявок и предложений по включению дворов многоквартирных домов в </w:t>
      </w:r>
      <w:r w:rsidRPr="00314CC9">
        <w:rPr>
          <w:rFonts w:ascii="Times New Roman" w:hAnsi="Times New Roman" w:cs="Times New Roman"/>
          <w:sz w:val="24"/>
          <w:szCs w:val="24"/>
        </w:rPr>
        <w:t>адресный перечень утвержденной Муниципальной программы «Формирование современной городской среды на 2018-2022 годы» (далее по тексту – Программа).</w:t>
      </w:r>
    </w:p>
    <w:p w:rsidR="006E48C6" w:rsidRPr="00314CC9" w:rsidRDefault="00E82D72" w:rsidP="00E95F8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CC9">
        <w:rPr>
          <w:rFonts w:ascii="Times New Roman" w:hAnsi="Times New Roman" w:cs="Times New Roman"/>
          <w:sz w:val="24"/>
          <w:szCs w:val="24"/>
        </w:rPr>
        <w:t>Дата начала приема заявок</w:t>
      </w:r>
      <w:r w:rsidR="0014418D">
        <w:rPr>
          <w:rFonts w:ascii="Times New Roman" w:hAnsi="Times New Roman" w:cs="Times New Roman"/>
          <w:sz w:val="24"/>
          <w:szCs w:val="24"/>
        </w:rPr>
        <w:t xml:space="preserve"> и предложений </w:t>
      </w:r>
      <w:r w:rsidRPr="00314CC9">
        <w:rPr>
          <w:rFonts w:ascii="Times New Roman" w:hAnsi="Times New Roman" w:cs="Times New Roman"/>
          <w:sz w:val="24"/>
          <w:szCs w:val="24"/>
        </w:rPr>
        <w:t xml:space="preserve"> на участие в Программ</w:t>
      </w:r>
      <w:r w:rsidR="00F6510E">
        <w:rPr>
          <w:rFonts w:ascii="Times New Roman" w:hAnsi="Times New Roman" w:cs="Times New Roman"/>
          <w:sz w:val="24"/>
          <w:szCs w:val="24"/>
        </w:rPr>
        <w:t>е</w:t>
      </w:r>
      <w:r w:rsidRPr="00314CC9">
        <w:rPr>
          <w:rFonts w:ascii="Times New Roman" w:hAnsi="Times New Roman" w:cs="Times New Roman"/>
          <w:sz w:val="24"/>
          <w:szCs w:val="24"/>
        </w:rPr>
        <w:t xml:space="preserve"> –</w:t>
      </w:r>
      <w:r w:rsidR="0014418D">
        <w:rPr>
          <w:rFonts w:ascii="Times New Roman" w:hAnsi="Times New Roman" w:cs="Times New Roman"/>
          <w:sz w:val="24"/>
          <w:szCs w:val="24"/>
        </w:rPr>
        <w:t xml:space="preserve"> 2</w:t>
      </w:r>
      <w:r w:rsidR="00951745">
        <w:rPr>
          <w:rFonts w:ascii="Times New Roman" w:hAnsi="Times New Roman" w:cs="Times New Roman"/>
          <w:sz w:val="24"/>
          <w:szCs w:val="24"/>
        </w:rPr>
        <w:t>4</w:t>
      </w:r>
      <w:r w:rsidRPr="00314CC9">
        <w:rPr>
          <w:rFonts w:ascii="Times New Roman" w:hAnsi="Times New Roman" w:cs="Times New Roman"/>
          <w:sz w:val="24"/>
          <w:szCs w:val="24"/>
        </w:rPr>
        <w:t>.0</w:t>
      </w:r>
      <w:r w:rsidR="0014418D">
        <w:rPr>
          <w:rFonts w:ascii="Times New Roman" w:hAnsi="Times New Roman" w:cs="Times New Roman"/>
          <w:sz w:val="24"/>
          <w:szCs w:val="24"/>
        </w:rPr>
        <w:t>5</w:t>
      </w:r>
      <w:r w:rsidRPr="00314CC9">
        <w:rPr>
          <w:rFonts w:ascii="Times New Roman" w:hAnsi="Times New Roman" w:cs="Times New Roman"/>
          <w:sz w:val="24"/>
          <w:szCs w:val="24"/>
        </w:rPr>
        <w:t>.201</w:t>
      </w:r>
      <w:r w:rsidR="0014418D">
        <w:rPr>
          <w:rFonts w:ascii="Times New Roman" w:hAnsi="Times New Roman" w:cs="Times New Roman"/>
          <w:sz w:val="24"/>
          <w:szCs w:val="24"/>
        </w:rPr>
        <w:t>8</w:t>
      </w:r>
      <w:r w:rsidR="00314CC9">
        <w:rPr>
          <w:rFonts w:ascii="Times New Roman" w:hAnsi="Times New Roman" w:cs="Times New Roman"/>
          <w:sz w:val="24"/>
          <w:szCs w:val="24"/>
        </w:rPr>
        <w:t xml:space="preserve">, </w:t>
      </w:r>
      <w:r w:rsidR="0014418D">
        <w:rPr>
          <w:rFonts w:ascii="Times New Roman" w:hAnsi="Times New Roman" w:cs="Times New Roman"/>
          <w:sz w:val="24"/>
          <w:szCs w:val="24"/>
        </w:rPr>
        <w:t>дата окончания приема заявок – 31</w:t>
      </w:r>
      <w:r w:rsidR="00314CC9">
        <w:rPr>
          <w:rFonts w:ascii="Times New Roman" w:hAnsi="Times New Roman" w:cs="Times New Roman"/>
          <w:sz w:val="24"/>
          <w:szCs w:val="24"/>
        </w:rPr>
        <w:t>.0</w:t>
      </w:r>
      <w:r w:rsidR="0014418D">
        <w:rPr>
          <w:rFonts w:ascii="Times New Roman" w:hAnsi="Times New Roman" w:cs="Times New Roman"/>
          <w:sz w:val="24"/>
          <w:szCs w:val="24"/>
        </w:rPr>
        <w:t>8</w:t>
      </w:r>
      <w:r w:rsidR="00314CC9">
        <w:rPr>
          <w:rFonts w:ascii="Times New Roman" w:hAnsi="Times New Roman" w:cs="Times New Roman"/>
          <w:sz w:val="24"/>
          <w:szCs w:val="24"/>
        </w:rPr>
        <w:t>.201</w:t>
      </w:r>
      <w:r w:rsidR="0014418D">
        <w:rPr>
          <w:rFonts w:ascii="Times New Roman" w:hAnsi="Times New Roman" w:cs="Times New Roman"/>
          <w:sz w:val="24"/>
          <w:szCs w:val="24"/>
        </w:rPr>
        <w:t>8</w:t>
      </w:r>
      <w:r w:rsidR="00314CC9">
        <w:rPr>
          <w:rFonts w:ascii="Times New Roman" w:hAnsi="Times New Roman" w:cs="Times New Roman"/>
          <w:sz w:val="24"/>
          <w:szCs w:val="24"/>
        </w:rPr>
        <w:t>.</w:t>
      </w:r>
    </w:p>
    <w:p w:rsidR="00E82D72" w:rsidRPr="00314CC9" w:rsidRDefault="00E82D72" w:rsidP="001C67AA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CC9">
        <w:rPr>
          <w:rFonts w:ascii="Times New Roman" w:hAnsi="Times New Roman" w:cs="Times New Roman"/>
          <w:sz w:val="24"/>
          <w:szCs w:val="24"/>
        </w:rPr>
        <w:t>Дата окончания приема предложений по включению дворовой территории мног</w:t>
      </w:r>
      <w:r w:rsidR="00E95F88">
        <w:rPr>
          <w:rFonts w:ascii="Times New Roman" w:hAnsi="Times New Roman" w:cs="Times New Roman"/>
          <w:sz w:val="24"/>
          <w:szCs w:val="24"/>
        </w:rPr>
        <w:t>оквартирного дома в Программу- 2</w:t>
      </w:r>
      <w:r w:rsidR="0014418D">
        <w:rPr>
          <w:rFonts w:ascii="Times New Roman" w:hAnsi="Times New Roman" w:cs="Times New Roman"/>
          <w:sz w:val="24"/>
          <w:szCs w:val="24"/>
        </w:rPr>
        <w:t>8</w:t>
      </w:r>
      <w:r w:rsidRPr="00314CC9">
        <w:rPr>
          <w:rFonts w:ascii="Times New Roman" w:hAnsi="Times New Roman" w:cs="Times New Roman"/>
          <w:sz w:val="24"/>
          <w:szCs w:val="24"/>
        </w:rPr>
        <w:t>.0</w:t>
      </w:r>
      <w:r w:rsidR="00E95F88">
        <w:rPr>
          <w:rFonts w:ascii="Times New Roman" w:hAnsi="Times New Roman" w:cs="Times New Roman"/>
          <w:sz w:val="24"/>
          <w:szCs w:val="24"/>
        </w:rPr>
        <w:t>9</w:t>
      </w:r>
      <w:r w:rsidRPr="00314CC9">
        <w:rPr>
          <w:rFonts w:ascii="Times New Roman" w:hAnsi="Times New Roman" w:cs="Times New Roman"/>
          <w:sz w:val="24"/>
          <w:szCs w:val="24"/>
        </w:rPr>
        <w:t>.201</w:t>
      </w:r>
      <w:r w:rsidR="0014418D">
        <w:rPr>
          <w:rFonts w:ascii="Times New Roman" w:hAnsi="Times New Roman" w:cs="Times New Roman"/>
          <w:sz w:val="24"/>
          <w:szCs w:val="24"/>
        </w:rPr>
        <w:t>8</w:t>
      </w:r>
      <w:r w:rsidRPr="00314CC9">
        <w:rPr>
          <w:rFonts w:ascii="Times New Roman" w:hAnsi="Times New Roman" w:cs="Times New Roman"/>
          <w:sz w:val="24"/>
          <w:szCs w:val="24"/>
        </w:rPr>
        <w:t>.</w:t>
      </w:r>
    </w:p>
    <w:p w:rsidR="0014418D" w:rsidRDefault="00E82D72" w:rsidP="00B16F6A">
      <w:pPr>
        <w:pStyle w:val="a3"/>
        <w:suppressAutoHyphens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14CC9">
        <w:rPr>
          <w:rFonts w:ascii="Times New Roman" w:hAnsi="Times New Roman" w:cs="Times New Roman"/>
          <w:sz w:val="24"/>
          <w:szCs w:val="24"/>
        </w:rPr>
        <w:t xml:space="preserve">Заявка на участие в Программе – это волеизъявление граждан, проживающих в многоквартирном доме, о необходимости проведения работ по благоустройству дворовой территории. Может содержать информацию о текущем состоянии дворовой территории и желаниях благоустроить. Должна содержать фамилию, имя, отчество, контактный телефон заявителя, а также согласие на участие в организации проведения общего собрания собственников многоквартирного дома для принятия решений по благоустройству. </w:t>
      </w:r>
      <w:proofErr w:type="gramStart"/>
      <w:r w:rsidRPr="00314CC9">
        <w:rPr>
          <w:rFonts w:ascii="Times New Roman" w:hAnsi="Times New Roman" w:cs="Times New Roman"/>
          <w:sz w:val="24"/>
          <w:szCs w:val="24"/>
        </w:rPr>
        <w:t xml:space="preserve">Заявка направляется в </w:t>
      </w:r>
      <w:r w:rsidRPr="00314CC9">
        <w:rPr>
          <w:rFonts w:ascii="Times New Roman" w:hAnsi="Times New Roman" w:cs="Times New Roman"/>
          <w:b/>
          <w:sz w:val="24"/>
          <w:szCs w:val="24"/>
        </w:rPr>
        <w:t>управляющую организацию</w:t>
      </w:r>
      <w:r w:rsidRPr="00314CC9">
        <w:rPr>
          <w:rFonts w:ascii="Times New Roman" w:hAnsi="Times New Roman" w:cs="Times New Roman"/>
          <w:sz w:val="24"/>
          <w:szCs w:val="24"/>
        </w:rPr>
        <w:t xml:space="preserve"> (для подготовки документов, необходимых при проведении собрания собственников, а также для формирования предложения</w:t>
      </w:r>
      <w:r w:rsidR="00FE3951" w:rsidRPr="00314CC9">
        <w:rPr>
          <w:rFonts w:ascii="Times New Roman" w:hAnsi="Times New Roman" w:cs="Times New Roman"/>
          <w:sz w:val="24"/>
          <w:szCs w:val="24"/>
        </w:rPr>
        <w:t xml:space="preserve"> по включению дворовой территории в Программу</w:t>
      </w:r>
      <w:r w:rsidR="00695661">
        <w:rPr>
          <w:rFonts w:ascii="Times New Roman" w:hAnsi="Times New Roman" w:cs="Times New Roman"/>
          <w:sz w:val="24"/>
          <w:szCs w:val="24"/>
        </w:rPr>
        <w:t xml:space="preserve"> - при отсутствии возможности самостоятельного формирования пакета документов</w:t>
      </w:r>
      <w:r w:rsidRPr="00314CC9">
        <w:rPr>
          <w:rFonts w:ascii="Times New Roman" w:hAnsi="Times New Roman" w:cs="Times New Roman"/>
          <w:sz w:val="24"/>
          <w:szCs w:val="24"/>
        </w:rPr>
        <w:t xml:space="preserve">), </w:t>
      </w:r>
      <w:r w:rsidR="00FE3951" w:rsidRPr="00314CC9">
        <w:rPr>
          <w:rFonts w:ascii="Times New Roman" w:hAnsi="Times New Roman" w:cs="Times New Roman"/>
          <w:sz w:val="24"/>
          <w:szCs w:val="24"/>
        </w:rPr>
        <w:t xml:space="preserve">в </w:t>
      </w:r>
      <w:r w:rsidR="00FE3951" w:rsidRPr="00314CC9">
        <w:rPr>
          <w:rFonts w:ascii="Times New Roman" w:hAnsi="Times New Roman" w:cs="Times New Roman"/>
          <w:b/>
          <w:sz w:val="24"/>
          <w:szCs w:val="24"/>
        </w:rPr>
        <w:t>Администрацию ЗАТО г. Железногорск</w:t>
      </w:r>
      <w:r w:rsidR="00FE3951" w:rsidRPr="00314CC9">
        <w:rPr>
          <w:rFonts w:ascii="Times New Roman" w:hAnsi="Times New Roman" w:cs="Times New Roman"/>
          <w:sz w:val="24"/>
          <w:szCs w:val="24"/>
        </w:rPr>
        <w:t xml:space="preserve"> </w:t>
      </w:r>
      <w:r w:rsidR="00695661">
        <w:rPr>
          <w:rFonts w:ascii="Times New Roman" w:hAnsi="Times New Roman"/>
          <w:bCs/>
          <w:sz w:val="24"/>
          <w:szCs w:val="24"/>
          <w:lang w:eastAsia="ru-RU"/>
        </w:rPr>
        <w:t xml:space="preserve">(каб. 413), </w:t>
      </w:r>
      <w:r w:rsidR="00FE3951" w:rsidRPr="00314CC9">
        <w:rPr>
          <w:rFonts w:ascii="Times New Roman" w:hAnsi="Times New Roman"/>
          <w:bCs/>
          <w:sz w:val="24"/>
          <w:szCs w:val="24"/>
          <w:lang w:eastAsia="ru-RU"/>
        </w:rPr>
        <w:t xml:space="preserve"> на адрес </w:t>
      </w:r>
      <w:proofErr w:type="spellStart"/>
      <w:r w:rsidR="00FE3951" w:rsidRPr="00314CC9">
        <w:rPr>
          <w:rFonts w:ascii="Times New Roman" w:hAnsi="Times New Roman"/>
          <w:bCs/>
          <w:sz w:val="24"/>
          <w:szCs w:val="24"/>
          <w:lang w:eastAsia="ru-RU"/>
        </w:rPr>
        <w:t>эл</w:t>
      </w:r>
      <w:proofErr w:type="spellEnd"/>
      <w:r w:rsidR="00FE3951" w:rsidRPr="00314CC9">
        <w:rPr>
          <w:rFonts w:ascii="Times New Roman" w:hAnsi="Times New Roman"/>
          <w:bCs/>
          <w:sz w:val="24"/>
          <w:szCs w:val="24"/>
          <w:lang w:eastAsia="ru-RU"/>
        </w:rPr>
        <w:t xml:space="preserve">. почты: </w:t>
      </w:r>
      <w:hyperlink r:id="rId4" w:history="1">
        <w:r w:rsidR="00FE3951" w:rsidRPr="00314CC9">
          <w:rPr>
            <w:rFonts w:ascii="Times New Roman" w:hAnsi="Times New Roman"/>
            <w:bCs/>
            <w:sz w:val="24"/>
            <w:szCs w:val="24"/>
            <w:lang w:eastAsia="ru-RU"/>
          </w:rPr>
          <w:t>anufrieva@adm.k26.ru</w:t>
        </w:r>
      </w:hyperlink>
      <w:r w:rsidR="00FE3951" w:rsidRPr="00314CC9">
        <w:rPr>
          <w:rFonts w:ascii="Times New Roman" w:hAnsi="Times New Roman"/>
          <w:bCs/>
          <w:sz w:val="24"/>
          <w:szCs w:val="24"/>
          <w:lang w:eastAsia="ru-RU"/>
        </w:rPr>
        <w:t xml:space="preserve"> (для последующего направления в управляющую организацию)</w:t>
      </w:r>
      <w:r w:rsidR="0014418D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E82D72" w:rsidRPr="00314CC9" w:rsidRDefault="00E82D72" w:rsidP="00B16F6A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CC9">
        <w:rPr>
          <w:rFonts w:ascii="Times New Roman" w:hAnsi="Times New Roman" w:cs="Times New Roman"/>
          <w:sz w:val="24"/>
          <w:szCs w:val="24"/>
        </w:rPr>
        <w:t>Предложение</w:t>
      </w:r>
      <w:r w:rsidR="00FE3951" w:rsidRPr="00314CC9">
        <w:rPr>
          <w:rFonts w:ascii="Times New Roman" w:hAnsi="Times New Roman" w:cs="Times New Roman"/>
          <w:sz w:val="24"/>
          <w:szCs w:val="24"/>
        </w:rPr>
        <w:t xml:space="preserve"> по включению дворовой территории в Муниципальную программу </w:t>
      </w:r>
      <w:r w:rsidRPr="00314CC9">
        <w:rPr>
          <w:rFonts w:ascii="Times New Roman" w:hAnsi="Times New Roman" w:cs="Times New Roman"/>
          <w:sz w:val="24"/>
          <w:szCs w:val="24"/>
        </w:rPr>
        <w:t xml:space="preserve"> –</w:t>
      </w:r>
      <w:r w:rsidR="00FE3951" w:rsidRPr="00314CC9">
        <w:rPr>
          <w:rFonts w:ascii="Times New Roman" w:hAnsi="Times New Roman" w:cs="Times New Roman"/>
          <w:sz w:val="24"/>
          <w:szCs w:val="24"/>
        </w:rPr>
        <w:t xml:space="preserve"> это </w:t>
      </w:r>
      <w:r w:rsidRPr="00314CC9">
        <w:rPr>
          <w:rFonts w:ascii="Times New Roman" w:hAnsi="Times New Roman" w:cs="Times New Roman"/>
          <w:sz w:val="24"/>
          <w:szCs w:val="24"/>
        </w:rPr>
        <w:t xml:space="preserve"> сформированный пакет документов</w:t>
      </w:r>
      <w:r w:rsidR="00FE3951" w:rsidRPr="00314CC9">
        <w:rPr>
          <w:rFonts w:ascii="Times New Roman" w:hAnsi="Times New Roman" w:cs="Times New Roman"/>
          <w:sz w:val="24"/>
          <w:szCs w:val="24"/>
        </w:rPr>
        <w:t>, который содержит:</w:t>
      </w:r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14CC9">
        <w:rPr>
          <w:rFonts w:ascii="Times New Roman" w:hAnsi="Times New Roman"/>
          <w:bCs/>
          <w:sz w:val="24"/>
          <w:szCs w:val="24"/>
          <w:lang w:eastAsia="ru-RU"/>
        </w:rPr>
        <w:t xml:space="preserve">а) заявку о включении придомовой территории в адресный перечень благоустройства дворовых территорий Программы от лица, уполномоченного общим собранием собственников многоквартирного дома на представление предложения, с указанием следующей информации: фамилия, имя, отчество уполномоченного лица, номер контактного телефона; адрес многоквартирного дома, дворовая территория которого подлежит  благоустройству (населенный пункт, улица, номер дома); </w:t>
      </w:r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14CC9">
        <w:rPr>
          <w:rFonts w:ascii="Times New Roman" w:hAnsi="Times New Roman"/>
          <w:bCs/>
          <w:sz w:val="24"/>
          <w:szCs w:val="24"/>
          <w:lang w:eastAsia="ru-RU"/>
        </w:rPr>
        <w:t xml:space="preserve">б) копию протокола общего собрания собственников помещений многоквартирных домов, отражающего решение вопросов указанных в п.п.2.1. настоящего Порядка, проведенного </w:t>
      </w:r>
      <w:r w:rsidRPr="00314CC9">
        <w:rPr>
          <w:rFonts w:ascii="Times New Roman" w:hAnsi="Times New Roman"/>
          <w:sz w:val="24"/>
          <w:szCs w:val="24"/>
        </w:rPr>
        <w:t xml:space="preserve"> в соответствии со статей 44 – 48  Жилищного кодекса Российской Федерации;</w:t>
      </w:r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14CC9">
        <w:rPr>
          <w:rFonts w:ascii="Times New Roman" w:hAnsi="Times New Roman"/>
          <w:bCs/>
          <w:sz w:val="24"/>
          <w:szCs w:val="24"/>
          <w:lang w:eastAsia="ru-RU"/>
        </w:rPr>
        <w:t>в) пояснительную записку, отражающая общие сведения о дворовой территории, количество квартир, находящихся в домах, прилегающих к дворовой территории, состав элементов благоустройства, с описанием планируемых работ по благоустройству, общую площадь дворовой территории, площадь благоустраиваемой территории, номер кадастрового паспорта;</w:t>
      </w:r>
      <w:proofErr w:type="gramEnd"/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14CC9">
        <w:rPr>
          <w:rFonts w:ascii="Times New Roman" w:hAnsi="Times New Roman"/>
          <w:bCs/>
          <w:sz w:val="24"/>
          <w:szCs w:val="24"/>
          <w:lang w:eastAsia="ru-RU"/>
        </w:rPr>
        <w:t>г) фотоматериалы, отражающие фактическое состояние дворовой территории;</w:t>
      </w:r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314CC9">
        <w:rPr>
          <w:rFonts w:ascii="Times New Roman" w:hAnsi="Times New Roman"/>
          <w:bCs/>
          <w:sz w:val="24"/>
          <w:szCs w:val="24"/>
          <w:lang w:eastAsia="ru-RU"/>
        </w:rPr>
        <w:t>д</w:t>
      </w:r>
      <w:proofErr w:type="spellEnd"/>
      <w:r w:rsidRPr="00314CC9">
        <w:rPr>
          <w:rFonts w:ascii="Times New Roman" w:hAnsi="Times New Roman"/>
          <w:bCs/>
          <w:sz w:val="24"/>
          <w:szCs w:val="24"/>
          <w:lang w:eastAsia="ru-RU"/>
        </w:rPr>
        <w:t>) </w:t>
      </w:r>
      <w:r w:rsidRPr="00314CC9">
        <w:rPr>
          <w:rFonts w:ascii="Times New Roman" w:hAnsi="Times New Roman"/>
          <w:sz w:val="24"/>
          <w:szCs w:val="24"/>
        </w:rPr>
        <w:t>информацию об общественной деятельности собственников по благоустройству дворовой территории (проведение субботников, участие в конкурсах на лучший двор, разбивка клумб и т.п.) за последние пять лет;</w:t>
      </w:r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14CC9">
        <w:rPr>
          <w:rFonts w:ascii="Times New Roman" w:hAnsi="Times New Roman"/>
          <w:bCs/>
          <w:sz w:val="24"/>
          <w:szCs w:val="24"/>
          <w:lang w:eastAsia="ru-RU"/>
        </w:rPr>
        <w:t>е) информацию организации, управляющей многоквартирным домом  об уровне оплаты  за жилое помещение и коммунальные услуги по состоянию на 1 января  года, в котором направляется предложение по многоквартирному дому, дворовая территория которого подлежит благоустройству, информация об отсутствии проведения капитального ремонта наружных коммунальных и иных сетей (коммуникаций) в период благоустройства дворовой территории;</w:t>
      </w:r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CC9">
        <w:rPr>
          <w:rFonts w:ascii="Times New Roman" w:hAnsi="Times New Roman"/>
          <w:sz w:val="24"/>
          <w:szCs w:val="24"/>
          <w:lang w:eastAsia="ru-RU"/>
        </w:rPr>
        <w:t xml:space="preserve"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</w:t>
      </w:r>
      <w:proofErr w:type="gramStart"/>
      <w:r w:rsidRPr="00314CC9">
        <w:rPr>
          <w:rFonts w:ascii="Times New Roman" w:hAnsi="Times New Roman"/>
          <w:sz w:val="24"/>
          <w:szCs w:val="24"/>
          <w:lang w:eastAsia="ru-RU"/>
        </w:rPr>
        <w:t>контроле за</w:t>
      </w:r>
      <w:proofErr w:type="gramEnd"/>
      <w:r w:rsidRPr="00314CC9">
        <w:rPr>
          <w:rFonts w:ascii="Times New Roman" w:hAnsi="Times New Roman"/>
          <w:sz w:val="24"/>
          <w:szCs w:val="24"/>
          <w:lang w:eastAsia="ru-RU"/>
        </w:rPr>
        <w:t xml:space="preserve"> выполнением работ по благоустройству дворовой территории, в том числе промежуточном, и их приемке;</w:t>
      </w:r>
    </w:p>
    <w:p w:rsidR="00FE3951" w:rsidRPr="00314CC9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14CC9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314CC9">
        <w:rPr>
          <w:rFonts w:ascii="Times New Roman" w:hAnsi="Times New Roman"/>
          <w:sz w:val="24"/>
          <w:szCs w:val="24"/>
          <w:lang w:eastAsia="ru-RU"/>
        </w:rPr>
        <w:t>) информацию о наличии или  отсутствии споров по границам земельного участка;</w:t>
      </w:r>
    </w:p>
    <w:p w:rsidR="00FE3951" w:rsidRPr="00314CC9" w:rsidRDefault="00FE3951" w:rsidP="00B16F6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CC9">
        <w:rPr>
          <w:rFonts w:ascii="Times New Roman" w:hAnsi="Times New Roman"/>
          <w:sz w:val="24"/>
          <w:szCs w:val="24"/>
          <w:lang w:eastAsia="ru-RU"/>
        </w:rPr>
        <w:t xml:space="preserve">и) дизайн-проект, согласованный лицом, уполномоченным от лица собственников, дефектная ведомость и сметный расчёт стоимости благоустройства дворовых территорий; </w:t>
      </w:r>
    </w:p>
    <w:p w:rsidR="00FE3951" w:rsidRPr="00314CC9" w:rsidRDefault="00FE3951" w:rsidP="00B16F6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CC9">
        <w:rPr>
          <w:rFonts w:ascii="Times New Roman" w:hAnsi="Times New Roman"/>
          <w:sz w:val="24"/>
          <w:szCs w:val="24"/>
          <w:lang w:eastAsia="ru-RU"/>
        </w:rPr>
        <w:t xml:space="preserve">к) копию протокола собрания собственников о выборе способа управления многоквартирным домом; </w:t>
      </w:r>
    </w:p>
    <w:p w:rsidR="00FE3951" w:rsidRPr="00314CC9" w:rsidRDefault="00FE3951" w:rsidP="00B16F6A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CC9">
        <w:rPr>
          <w:rFonts w:ascii="Times New Roman" w:hAnsi="Times New Roman"/>
          <w:sz w:val="24"/>
          <w:szCs w:val="24"/>
          <w:lang w:eastAsia="ru-RU"/>
        </w:rPr>
        <w:lastRenderedPageBreak/>
        <w:t>л) копию протокола собрания собственников об избрании совета многоквартирным домом (при принятии такого решения);</w:t>
      </w:r>
    </w:p>
    <w:p w:rsidR="00FE3951" w:rsidRPr="00951745" w:rsidRDefault="00FE3951" w:rsidP="00B16F6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м) документы, необходимые для рассмотрения вопроса о включении дворовой территории в Программу, предоставляемые по инициативе заявителя.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В муниципальную программу могут быть включены дворовые территории при соблюдении сл</w:t>
      </w:r>
      <w:r w:rsidRPr="00951745">
        <w:rPr>
          <w:rFonts w:ascii="Times New Roman" w:hAnsi="Times New Roman" w:cs="Times New Roman"/>
          <w:sz w:val="24"/>
          <w:szCs w:val="24"/>
        </w:rPr>
        <w:t>е</w:t>
      </w:r>
      <w:r w:rsidRPr="00951745">
        <w:rPr>
          <w:rFonts w:ascii="Times New Roman" w:hAnsi="Times New Roman" w:cs="Times New Roman"/>
          <w:sz w:val="24"/>
          <w:szCs w:val="24"/>
        </w:rPr>
        <w:t>дующих условий: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Par3"/>
      <w:bookmarkEnd w:id="0"/>
      <w:r w:rsidRPr="00951745">
        <w:rPr>
          <w:rFonts w:ascii="Times New Roman" w:hAnsi="Times New Roman" w:cs="Times New Roman"/>
          <w:sz w:val="24"/>
          <w:szCs w:val="24"/>
        </w:rPr>
        <w:t>1) Принятие решений общим собранием собственников помещений в многоквартирных д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мах по следующим вопросам:</w:t>
      </w:r>
    </w:p>
    <w:p w:rsidR="00951745" w:rsidRPr="00951745" w:rsidRDefault="00951745" w:rsidP="00951745">
      <w:pPr>
        <w:pStyle w:val="a5"/>
        <w:adjustRightInd w:val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а) об обращении с Предложением по включению дворовой территории многоквартирного дома в муниципальную программу;</w:t>
      </w:r>
    </w:p>
    <w:p w:rsidR="00951745" w:rsidRPr="00951745" w:rsidRDefault="00951745" w:rsidP="00951745">
      <w:pPr>
        <w:pStyle w:val="ConsPlusNormal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б) о выполнении в 2018-2022 годах работ по благоустройству дворовой территории мног</w:t>
      </w:r>
      <w:r w:rsidRPr="00951745">
        <w:rPr>
          <w:rFonts w:eastAsiaTheme="minorHAnsi"/>
          <w:sz w:val="24"/>
          <w:szCs w:val="24"/>
          <w:lang w:eastAsia="en-US"/>
        </w:rPr>
        <w:t>о</w:t>
      </w:r>
      <w:r w:rsidRPr="00951745">
        <w:rPr>
          <w:rFonts w:eastAsiaTheme="minorHAnsi"/>
          <w:sz w:val="24"/>
          <w:szCs w:val="24"/>
          <w:lang w:eastAsia="en-US"/>
        </w:rPr>
        <w:t>квартирного дома, софинансируемых за счет субсидии из федерального (краевого) бюджета и</w:t>
      </w:r>
      <w:r w:rsidRPr="00951745">
        <w:rPr>
          <w:rFonts w:eastAsiaTheme="minorHAnsi"/>
          <w:sz w:val="24"/>
          <w:szCs w:val="24"/>
          <w:lang w:eastAsia="en-US"/>
        </w:rPr>
        <w:t>с</w:t>
      </w:r>
      <w:r w:rsidRPr="00951745">
        <w:rPr>
          <w:rFonts w:eastAsiaTheme="minorHAnsi"/>
          <w:sz w:val="24"/>
          <w:szCs w:val="24"/>
          <w:lang w:eastAsia="en-US"/>
        </w:rPr>
        <w:t xml:space="preserve">ходя из минимального (дополнительного) перечня. 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Минимальный перечень по благоустройству дворовых территорий многоквартирных д</w:t>
      </w:r>
      <w:r w:rsidRPr="00951745">
        <w:rPr>
          <w:rFonts w:eastAsiaTheme="minorHAnsi"/>
          <w:sz w:val="24"/>
          <w:szCs w:val="24"/>
          <w:lang w:eastAsia="en-US"/>
        </w:rPr>
        <w:t>о</w:t>
      </w:r>
      <w:r w:rsidRPr="00951745">
        <w:rPr>
          <w:rFonts w:eastAsiaTheme="minorHAnsi"/>
          <w:sz w:val="24"/>
          <w:szCs w:val="24"/>
          <w:lang w:eastAsia="en-US"/>
        </w:rPr>
        <w:t>мов состоит из работ: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- ремонт дворовых проездов,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- обеспечение освещения дворовых территорий,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- установка скамеек,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- установка урн для мусора.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Дополнительный перечень по благоустройству дворовых территорий многоквартирных домов состоит из работ: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- оборудование детской площадки,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>- оборудование спортивной площадки;</w:t>
      </w:r>
    </w:p>
    <w:p w:rsidR="00951745" w:rsidRPr="00951745" w:rsidRDefault="00951745" w:rsidP="00951745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 xml:space="preserve"> в) об обеспечении финансового участия заинтересованных лиц при выполнении работ по благоус</w:t>
      </w:r>
      <w:r w:rsidRPr="00951745">
        <w:rPr>
          <w:rFonts w:ascii="Times New Roman" w:hAnsi="Times New Roman" w:cs="Times New Roman"/>
          <w:sz w:val="24"/>
          <w:szCs w:val="24"/>
        </w:rPr>
        <w:t>т</w:t>
      </w:r>
      <w:r w:rsidRPr="00951745">
        <w:rPr>
          <w:rFonts w:ascii="Times New Roman" w:hAnsi="Times New Roman" w:cs="Times New Roman"/>
          <w:sz w:val="24"/>
          <w:szCs w:val="24"/>
        </w:rPr>
        <w:t>ройству двора, которое будет определено в следующих размерах:</w:t>
      </w:r>
    </w:p>
    <w:p w:rsidR="00951745" w:rsidRPr="00951745" w:rsidRDefault="00951745" w:rsidP="00951745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- не менее 2% от сметной стоимости при выполнении работ по благоустройству дворовой территории по минимальному перечню (финансовое участие собственников помещений мног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квартирного д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ма);</w:t>
      </w:r>
    </w:p>
    <w:p w:rsidR="00951745" w:rsidRPr="00951745" w:rsidRDefault="00951745" w:rsidP="00951745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- не менее 20% от сметной стоимости при выполнении работ по благоустройству дворовой террит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рии по дополнительному перечню;</w:t>
      </w:r>
    </w:p>
    <w:p w:rsidR="00951745" w:rsidRPr="00951745" w:rsidRDefault="00951745" w:rsidP="0095174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51745">
        <w:rPr>
          <w:rFonts w:eastAsiaTheme="minorHAnsi"/>
          <w:sz w:val="24"/>
          <w:szCs w:val="24"/>
          <w:lang w:eastAsia="en-US"/>
        </w:rPr>
        <w:t xml:space="preserve">г) об обеспечении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</w:t>
      </w:r>
      <w:proofErr w:type="gramStart"/>
      <w:r w:rsidRPr="00951745">
        <w:rPr>
          <w:rFonts w:eastAsiaTheme="minorHAnsi"/>
          <w:sz w:val="24"/>
          <w:szCs w:val="24"/>
          <w:lang w:eastAsia="en-US"/>
        </w:rPr>
        <w:t>по</w:t>
      </w:r>
      <w:proofErr w:type="gramEnd"/>
      <w:r w:rsidRPr="00951745">
        <w:rPr>
          <w:rFonts w:eastAsiaTheme="minorHAnsi"/>
          <w:sz w:val="24"/>
          <w:szCs w:val="24"/>
          <w:lang w:eastAsia="en-US"/>
        </w:rPr>
        <w:t xml:space="preserve"> минимальн</w:t>
      </w:r>
      <w:r w:rsidRPr="00951745">
        <w:rPr>
          <w:rFonts w:eastAsiaTheme="minorHAnsi"/>
          <w:sz w:val="24"/>
          <w:szCs w:val="24"/>
          <w:lang w:eastAsia="en-US"/>
        </w:rPr>
        <w:t>о</w:t>
      </w:r>
      <w:r w:rsidRPr="00951745">
        <w:rPr>
          <w:rFonts w:eastAsiaTheme="minorHAnsi"/>
          <w:sz w:val="24"/>
          <w:szCs w:val="24"/>
          <w:lang w:eastAsia="en-US"/>
        </w:rPr>
        <w:t>му. Вид трудового участия может быть в форме: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</w:t>
      </w:r>
      <w:r w:rsidRPr="00951745">
        <w:rPr>
          <w:rFonts w:ascii="Times New Roman" w:hAnsi="Times New Roman" w:cs="Times New Roman"/>
          <w:sz w:val="24"/>
          <w:szCs w:val="24"/>
        </w:rPr>
        <w:t>я</w:t>
      </w:r>
      <w:r w:rsidRPr="00951745">
        <w:rPr>
          <w:rFonts w:ascii="Times New Roman" w:hAnsi="Times New Roman" w:cs="Times New Roman"/>
          <w:sz w:val="24"/>
          <w:szCs w:val="24"/>
        </w:rPr>
        <w:t>тие старого оборудования, уборка мусора);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предоставлением строительных материалов, техники и т.д.;</w:t>
      </w:r>
    </w:p>
    <w:p w:rsidR="00951745" w:rsidRPr="00951745" w:rsidRDefault="00951745" w:rsidP="00951745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1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51745">
        <w:rPr>
          <w:rFonts w:ascii="Times New Roman" w:hAnsi="Times New Roman" w:cs="Times New Roman"/>
          <w:sz w:val="24"/>
          <w:szCs w:val="24"/>
        </w:rPr>
        <w:t>) об обеспечении последующего содержания благоустроенной территории многоква</w:t>
      </w:r>
      <w:r w:rsidRPr="00951745">
        <w:rPr>
          <w:rFonts w:ascii="Times New Roman" w:hAnsi="Times New Roman" w:cs="Times New Roman"/>
          <w:sz w:val="24"/>
          <w:szCs w:val="24"/>
        </w:rPr>
        <w:t>р</w:t>
      </w:r>
      <w:r w:rsidRPr="00951745">
        <w:rPr>
          <w:rFonts w:ascii="Times New Roman" w:hAnsi="Times New Roman" w:cs="Times New Roman"/>
          <w:sz w:val="24"/>
          <w:szCs w:val="24"/>
        </w:rPr>
        <w:t>тирного дома в соответствии с требованиями законодательства из средств собственников, внос</w:t>
      </w:r>
      <w:r w:rsidRPr="00951745">
        <w:rPr>
          <w:rFonts w:ascii="Times New Roman" w:hAnsi="Times New Roman" w:cs="Times New Roman"/>
          <w:sz w:val="24"/>
          <w:szCs w:val="24"/>
        </w:rPr>
        <w:t>и</w:t>
      </w:r>
      <w:r w:rsidRPr="00951745">
        <w:rPr>
          <w:rFonts w:ascii="Times New Roman" w:hAnsi="Times New Roman" w:cs="Times New Roman"/>
          <w:sz w:val="24"/>
          <w:szCs w:val="24"/>
        </w:rPr>
        <w:t xml:space="preserve">мых в счет платы за содержание жилого помещения; 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е) об определении лица, уполномоченного на подачу Предложений, представляющего инт</w:t>
      </w:r>
      <w:r w:rsidRPr="00951745">
        <w:rPr>
          <w:rFonts w:ascii="Times New Roman" w:hAnsi="Times New Roman" w:cs="Times New Roman"/>
          <w:sz w:val="24"/>
          <w:szCs w:val="24"/>
        </w:rPr>
        <w:t>е</w:t>
      </w:r>
      <w:r w:rsidRPr="00951745">
        <w:rPr>
          <w:rFonts w:ascii="Times New Roman" w:hAnsi="Times New Roman" w:cs="Times New Roman"/>
          <w:sz w:val="24"/>
          <w:szCs w:val="24"/>
        </w:rPr>
        <w:t>ресы собственников при подаче Предложений по  включению дворовой территории в муниц</w:t>
      </w:r>
      <w:r w:rsidRPr="00951745">
        <w:rPr>
          <w:rFonts w:ascii="Times New Roman" w:hAnsi="Times New Roman" w:cs="Times New Roman"/>
          <w:sz w:val="24"/>
          <w:szCs w:val="24"/>
        </w:rPr>
        <w:t>и</w:t>
      </w:r>
      <w:r w:rsidRPr="00951745">
        <w:rPr>
          <w:rFonts w:ascii="Times New Roman" w:hAnsi="Times New Roman" w:cs="Times New Roman"/>
          <w:sz w:val="24"/>
          <w:szCs w:val="24"/>
        </w:rPr>
        <w:t>пальную пр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грамму;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ж) об определении уполномоченных лиц из числа собственников помещений для участия в обследовании дворовой территории, на согласование дизайн-проекта, а также на участие в ко</w:t>
      </w:r>
      <w:r w:rsidRPr="00951745">
        <w:rPr>
          <w:rFonts w:ascii="Times New Roman" w:hAnsi="Times New Roman" w:cs="Times New Roman"/>
          <w:sz w:val="24"/>
          <w:szCs w:val="24"/>
        </w:rPr>
        <w:t>н</w:t>
      </w:r>
      <w:r w:rsidRPr="00951745">
        <w:rPr>
          <w:rFonts w:ascii="Times New Roman" w:hAnsi="Times New Roman" w:cs="Times New Roman"/>
          <w:sz w:val="24"/>
          <w:szCs w:val="24"/>
        </w:rPr>
        <w:t>троле, в том числе промежуточном, и приемке работ по благоустройству дворовой территории многоквартирного д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ма, в том числе подписании соответствующих актов приемки выполненных работ;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 xml:space="preserve">2) Многоквартирный дом, дворовую территорию которого планируется благоустроить, </w:t>
      </w:r>
      <w:proofErr w:type="gramStart"/>
      <w:r w:rsidRPr="00951745">
        <w:rPr>
          <w:rFonts w:ascii="Times New Roman" w:hAnsi="Times New Roman" w:cs="Times New Roman"/>
          <w:sz w:val="24"/>
          <w:szCs w:val="24"/>
        </w:rPr>
        <w:t>сдан в эксплуатацию до 2006 года и при этом не признан</w:t>
      </w:r>
      <w:proofErr w:type="gramEnd"/>
      <w:r w:rsidRPr="00951745">
        <w:rPr>
          <w:rFonts w:ascii="Times New Roman" w:hAnsi="Times New Roman" w:cs="Times New Roman"/>
          <w:sz w:val="24"/>
          <w:szCs w:val="24"/>
        </w:rPr>
        <w:t xml:space="preserve"> в установленном порядке аварийным и по</w:t>
      </w:r>
      <w:r w:rsidRPr="00951745">
        <w:rPr>
          <w:rFonts w:ascii="Times New Roman" w:hAnsi="Times New Roman" w:cs="Times New Roman"/>
          <w:sz w:val="24"/>
          <w:szCs w:val="24"/>
        </w:rPr>
        <w:t>д</w:t>
      </w:r>
      <w:r w:rsidRPr="00951745">
        <w:rPr>
          <w:rFonts w:ascii="Times New Roman" w:hAnsi="Times New Roman" w:cs="Times New Roman"/>
          <w:sz w:val="24"/>
          <w:szCs w:val="24"/>
        </w:rPr>
        <w:t>лежащим сн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су.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3) Бюджетные ассигнования на благоустройство дворовой территории  не предоставлялись.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4) Отсутствие проведения капитального ремонта наружных коммунальных и иных сетей (коммун</w:t>
      </w:r>
      <w:r w:rsidRPr="00951745">
        <w:rPr>
          <w:rFonts w:ascii="Times New Roman" w:hAnsi="Times New Roman" w:cs="Times New Roman"/>
          <w:sz w:val="24"/>
          <w:szCs w:val="24"/>
        </w:rPr>
        <w:t>и</w:t>
      </w:r>
      <w:r w:rsidRPr="00951745">
        <w:rPr>
          <w:rFonts w:ascii="Times New Roman" w:hAnsi="Times New Roman" w:cs="Times New Roman"/>
          <w:sz w:val="24"/>
          <w:szCs w:val="24"/>
        </w:rPr>
        <w:t xml:space="preserve">каций) в период благоустройства дворовой территории. 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5) Отсутствие споров по границам земельного участка.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6) Уровень оплаты за жилое помещение и коммунальные услуги не менее 85%.</w:t>
      </w:r>
    </w:p>
    <w:p w:rsidR="00951745" w:rsidRPr="00951745" w:rsidRDefault="00951745" w:rsidP="00951745">
      <w:pPr>
        <w:shd w:val="clear" w:color="auto" w:fill="FFFFFF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7) Наличие дизайн-проекта, дефектной ведомости и сметного расчёта стоимости благоус</w:t>
      </w:r>
      <w:r w:rsidRPr="00951745">
        <w:rPr>
          <w:rFonts w:ascii="Times New Roman" w:hAnsi="Times New Roman" w:cs="Times New Roman"/>
          <w:sz w:val="24"/>
          <w:szCs w:val="24"/>
        </w:rPr>
        <w:t>т</w:t>
      </w:r>
      <w:r w:rsidRPr="00951745">
        <w:rPr>
          <w:rFonts w:ascii="Times New Roman" w:hAnsi="Times New Roman" w:cs="Times New Roman"/>
          <w:sz w:val="24"/>
          <w:szCs w:val="24"/>
        </w:rPr>
        <w:t>ройства дворовых территорий по минимальному перечню работ.  Содержание дизайн-проекта зависит от вида и состава планируемых работ (схема благоустройства дворовой территории, с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гласованная с ресурсоснабжающими организациями, в том числе в виде соответствующих визу</w:t>
      </w:r>
      <w:r w:rsidRPr="00951745">
        <w:rPr>
          <w:rFonts w:ascii="Times New Roman" w:hAnsi="Times New Roman" w:cs="Times New Roman"/>
          <w:sz w:val="24"/>
          <w:szCs w:val="24"/>
        </w:rPr>
        <w:t>а</w:t>
      </w:r>
      <w:r w:rsidRPr="00951745">
        <w:rPr>
          <w:rFonts w:ascii="Times New Roman" w:hAnsi="Times New Roman" w:cs="Times New Roman"/>
          <w:sz w:val="24"/>
          <w:szCs w:val="24"/>
        </w:rPr>
        <w:t>лизированных изображений элементов благоустройства, предполагаемых к размещению на соо</w:t>
      </w:r>
      <w:r w:rsidRPr="00951745">
        <w:rPr>
          <w:rFonts w:ascii="Times New Roman" w:hAnsi="Times New Roman" w:cs="Times New Roman"/>
          <w:sz w:val="24"/>
          <w:szCs w:val="24"/>
        </w:rPr>
        <w:t>т</w:t>
      </w:r>
      <w:r w:rsidRPr="00951745">
        <w:rPr>
          <w:rFonts w:ascii="Times New Roman" w:hAnsi="Times New Roman" w:cs="Times New Roman"/>
          <w:sz w:val="24"/>
          <w:szCs w:val="24"/>
        </w:rPr>
        <w:t xml:space="preserve">ветствующей дворовой территории). </w:t>
      </w:r>
    </w:p>
    <w:p w:rsidR="00951745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8) Наличие выбранного и реализованного в многоквартирном доме,  включенном в реги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нальную программу капитального ремонта общего имущества в многоквартирных домах на те</w:t>
      </w:r>
      <w:r w:rsidRPr="00951745">
        <w:rPr>
          <w:rFonts w:ascii="Times New Roman" w:hAnsi="Times New Roman" w:cs="Times New Roman"/>
          <w:sz w:val="24"/>
          <w:szCs w:val="24"/>
        </w:rPr>
        <w:t>р</w:t>
      </w:r>
      <w:r w:rsidRPr="00951745">
        <w:rPr>
          <w:rFonts w:ascii="Times New Roman" w:hAnsi="Times New Roman" w:cs="Times New Roman"/>
          <w:sz w:val="24"/>
          <w:szCs w:val="24"/>
        </w:rPr>
        <w:t>ритории Красноярского края, способа управления в соответствии со статьей 161 Жилищного к</w:t>
      </w:r>
      <w:r w:rsidRPr="00951745">
        <w:rPr>
          <w:rFonts w:ascii="Times New Roman" w:hAnsi="Times New Roman" w:cs="Times New Roman"/>
          <w:sz w:val="24"/>
          <w:szCs w:val="24"/>
        </w:rPr>
        <w:t>о</w:t>
      </w:r>
      <w:r w:rsidRPr="00951745">
        <w:rPr>
          <w:rFonts w:ascii="Times New Roman" w:hAnsi="Times New Roman" w:cs="Times New Roman"/>
          <w:sz w:val="24"/>
          <w:szCs w:val="24"/>
        </w:rPr>
        <w:t>декса Российской Федер</w:t>
      </w:r>
      <w:r w:rsidRPr="00951745">
        <w:rPr>
          <w:rFonts w:ascii="Times New Roman" w:hAnsi="Times New Roman" w:cs="Times New Roman"/>
          <w:sz w:val="24"/>
          <w:szCs w:val="24"/>
        </w:rPr>
        <w:t>а</w:t>
      </w:r>
      <w:r w:rsidRPr="00951745">
        <w:rPr>
          <w:rFonts w:ascii="Times New Roman" w:hAnsi="Times New Roman" w:cs="Times New Roman"/>
          <w:sz w:val="24"/>
          <w:szCs w:val="24"/>
        </w:rPr>
        <w:t>ции, наличие при непосредственном способе управления заключенного договора на выполнение работ по содержанию общего имущества многоквартирного дома.</w:t>
      </w:r>
    </w:p>
    <w:p w:rsidR="00314CC9" w:rsidRPr="00951745" w:rsidRDefault="00951745" w:rsidP="009517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51745">
        <w:rPr>
          <w:rFonts w:ascii="Times New Roman" w:hAnsi="Times New Roman" w:cs="Times New Roman"/>
          <w:sz w:val="24"/>
          <w:szCs w:val="24"/>
        </w:rPr>
        <w:t>9) Оценка дворовой территории, по результатам инвентаризации благоустройства дворовых терр</w:t>
      </w:r>
      <w:r w:rsidRPr="00951745">
        <w:rPr>
          <w:rFonts w:ascii="Times New Roman" w:hAnsi="Times New Roman" w:cs="Times New Roman"/>
          <w:sz w:val="24"/>
          <w:szCs w:val="24"/>
        </w:rPr>
        <w:t>и</w:t>
      </w:r>
      <w:r w:rsidRPr="00951745">
        <w:rPr>
          <w:rFonts w:ascii="Times New Roman" w:hAnsi="Times New Roman" w:cs="Times New Roman"/>
          <w:sz w:val="24"/>
          <w:szCs w:val="24"/>
        </w:rPr>
        <w:t xml:space="preserve">торий многоквартирных домов, как неблагоустроенной. </w:t>
      </w:r>
    </w:p>
    <w:p w:rsidR="00462A9D" w:rsidRPr="00314CC9" w:rsidRDefault="00462A9D" w:rsidP="001568E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gramStart"/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>отношении</w:t>
      </w:r>
      <w:proofErr w:type="gramEnd"/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одной дворовой территории может быть подано только одно предложение на участие в отборе.</w:t>
      </w:r>
    </w:p>
    <w:p w:rsidR="00462A9D" w:rsidRPr="00314CC9" w:rsidRDefault="00462A9D" w:rsidP="001568E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Если предложение на участие в отборе подано по истечении срока подачи предложений, либо предоставлены документы не в полном объеме, </w:t>
      </w:r>
      <w:r w:rsidR="00204CB2"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>а так же не соответствуют условиям включения</w:t>
      </w:r>
      <w:r w:rsidR="00375976"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дворовых территорий</w:t>
      </w:r>
      <w:r w:rsidR="00204CB2"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то </w:t>
      </w:r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предложение к участию в отборе не допускается. О </w:t>
      </w:r>
      <w:proofErr w:type="gramStart"/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>причинах</w:t>
      </w:r>
      <w:proofErr w:type="gramEnd"/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 допуска к отбору сообщается </w:t>
      </w:r>
      <w:r w:rsidR="00073BAA"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>заявителю</w:t>
      </w:r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письменном виде не позднее трех рабочих дней со дня поступления документов</w:t>
      </w:r>
      <w:r w:rsidR="00DE1C97"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организатору конкурса</w:t>
      </w:r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462A9D" w:rsidRPr="00314CC9" w:rsidRDefault="00175DEC" w:rsidP="000C4B7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4CC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Предложения направляются </w:t>
      </w:r>
      <w:r w:rsidRPr="00314CC9">
        <w:rPr>
          <w:rFonts w:ascii="Times New Roman" w:eastAsia="Times New Roman" w:hAnsi="Times New Roman" w:cs="Times New Roman"/>
          <w:sz w:val="24"/>
          <w:szCs w:val="24"/>
        </w:rPr>
        <w:t>в Администрацию ЗАТО г. Железногорск, явля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 xml:space="preserve">ющуюся организатором конкурса, </w:t>
      </w:r>
      <w:r w:rsidR="0066244A" w:rsidRPr="00314CC9">
        <w:rPr>
          <w:rFonts w:ascii="Times New Roman" w:eastAsia="Times New Roman" w:hAnsi="Times New Roman" w:cs="Times New Roman"/>
          <w:sz w:val="24"/>
          <w:szCs w:val="24"/>
        </w:rPr>
        <w:t>по почте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 xml:space="preserve"> на адрес: 662971, г. Железного</w:t>
      </w:r>
      <w:r w:rsidR="0014418D">
        <w:rPr>
          <w:rFonts w:ascii="Times New Roman" w:eastAsia="Times New Roman" w:hAnsi="Times New Roman" w:cs="Times New Roman"/>
          <w:sz w:val="24"/>
          <w:szCs w:val="24"/>
        </w:rPr>
        <w:t>рск, Красноярский край, ул. 22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 xml:space="preserve"> партсъезда, д. 21 с пометкой для УГХ Администрации ЗАТО г. Железногорск</w:t>
      </w:r>
      <w:r w:rsidR="0066244A" w:rsidRPr="00314C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4CC9">
        <w:rPr>
          <w:rFonts w:ascii="Times New Roman" w:eastAsia="Times New Roman" w:hAnsi="Times New Roman" w:cs="Times New Roman"/>
          <w:sz w:val="24"/>
          <w:szCs w:val="24"/>
        </w:rPr>
        <w:t xml:space="preserve"> либо </w:t>
      </w:r>
      <w:r w:rsidR="0066244A" w:rsidRPr="00314CC9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F64CF8" w:rsidRPr="00314CC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6244A" w:rsidRPr="00314CC9">
        <w:rPr>
          <w:rFonts w:ascii="Times New Roman" w:eastAsia="Times New Roman" w:hAnsi="Times New Roman" w:cs="Times New Roman"/>
          <w:sz w:val="24"/>
          <w:szCs w:val="24"/>
        </w:rPr>
        <w:t>ставляются лично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 xml:space="preserve"> по адресу: г. Железногорск, Красноярский край, ул. </w:t>
      </w:r>
      <w:r w:rsidR="009E50F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 xml:space="preserve"> партсъезда, д. 21, пом. № 413</w:t>
      </w:r>
      <w:r w:rsidR="00F64CF8" w:rsidRPr="00314CC9">
        <w:rPr>
          <w:rFonts w:ascii="Times New Roman" w:eastAsia="Times New Roman" w:hAnsi="Times New Roman" w:cs="Times New Roman"/>
          <w:sz w:val="24"/>
          <w:szCs w:val="24"/>
        </w:rPr>
        <w:t>, понедельник - пятница с 14.00 часов до 17.00 часов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</w:t>
      </w:r>
      <w:r w:rsidR="0066244A" w:rsidRPr="00314CC9">
        <w:rPr>
          <w:rFonts w:ascii="Times New Roman" w:eastAsia="Times New Roman" w:hAnsi="Times New Roman" w:cs="Times New Roman"/>
          <w:sz w:val="24"/>
          <w:szCs w:val="24"/>
        </w:rPr>
        <w:t xml:space="preserve"> регистр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>ируются</w:t>
      </w:r>
      <w:r w:rsidR="00F64CF8" w:rsidRPr="00314CC9">
        <w:rPr>
          <w:rFonts w:ascii="Times New Roman" w:eastAsia="Times New Roman" w:hAnsi="Times New Roman" w:cs="Times New Roman"/>
          <w:sz w:val="24"/>
          <w:szCs w:val="24"/>
        </w:rPr>
        <w:t xml:space="preserve"> в журнале регистрации предложений </w:t>
      </w:r>
      <w:r w:rsidR="0066244A" w:rsidRPr="00314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B71" w:rsidRPr="00314CC9">
        <w:rPr>
          <w:rFonts w:ascii="Times New Roman" w:eastAsia="Times New Roman" w:hAnsi="Times New Roman" w:cs="Times New Roman"/>
          <w:sz w:val="24"/>
          <w:szCs w:val="24"/>
        </w:rPr>
        <w:t>с отражением</w:t>
      </w:r>
      <w:r w:rsidR="0066244A" w:rsidRPr="00314CC9">
        <w:rPr>
          <w:rFonts w:ascii="Times New Roman" w:eastAsia="Times New Roman" w:hAnsi="Times New Roman" w:cs="Times New Roman"/>
          <w:sz w:val="24"/>
          <w:szCs w:val="24"/>
        </w:rPr>
        <w:t xml:space="preserve"> времени и даты их </w:t>
      </w:r>
      <w:r w:rsidR="00462A9D" w:rsidRPr="00314CC9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314C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A9D" w:rsidRDefault="0014418D" w:rsidP="001568ED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8D">
        <w:rPr>
          <w:rFonts w:ascii="Times New Roman" w:eastAsia="Times New Roman" w:hAnsi="Times New Roman" w:cs="Times New Roman"/>
          <w:sz w:val="24"/>
          <w:szCs w:val="24"/>
        </w:rPr>
        <w:t xml:space="preserve">Очередность включения в программу определяется по наибольшему количеству баллов и наличию финансового лимита в текущем году. Многоквартирные дома, не попавшие в ранжированный адресный перечень дворовых территорий многоквартирных домов, подлежащих благоустройству в первоочередном порядке в текущем году, по причине отсутствия финансового лимита, подлежат приоритетному благоустройству в году, следующим </w:t>
      </w:r>
      <w:proofErr w:type="gramStart"/>
      <w:r w:rsidRPr="0014418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14418D">
        <w:rPr>
          <w:rFonts w:ascii="Times New Roman" w:eastAsia="Times New Roman" w:hAnsi="Times New Roman" w:cs="Times New Roman"/>
          <w:sz w:val="24"/>
          <w:szCs w:val="24"/>
        </w:rPr>
        <w:t xml:space="preserve"> текущим.</w:t>
      </w:r>
    </w:p>
    <w:p w:rsidR="0014418D" w:rsidRPr="0014418D" w:rsidRDefault="0014418D" w:rsidP="001568ED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Рассмотрение предложений проводится Общественной комиссией еженедельно, при их наличии.</w:t>
      </w:r>
    </w:p>
    <w:p w:rsidR="0014418D" w:rsidRDefault="001441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418D" w:rsidRPr="0014418D" w:rsidRDefault="0014418D" w:rsidP="001568ED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18D" w:rsidRPr="00314CC9" w:rsidRDefault="0014418D" w:rsidP="001568ED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7772"/>
        <w:gridCol w:w="2091"/>
      </w:tblGrid>
      <w:tr w:rsidR="00314CC9" w:rsidRPr="0014418D" w:rsidTr="00314CC9">
        <w:trPr>
          <w:trHeight w:val="70"/>
        </w:trPr>
        <w:tc>
          <w:tcPr>
            <w:tcW w:w="416" w:type="dxa"/>
            <w:vAlign w:val="center"/>
          </w:tcPr>
          <w:p w:rsidR="00314CC9" w:rsidRPr="0014418D" w:rsidRDefault="00314CC9" w:rsidP="007C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1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72" w:type="dxa"/>
            <w:vAlign w:val="center"/>
          </w:tcPr>
          <w:p w:rsidR="00314CC9" w:rsidRPr="0014418D" w:rsidRDefault="00314CC9" w:rsidP="007C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18D">
              <w:rPr>
                <w:rFonts w:ascii="Times New Roman" w:hAnsi="Times New Roman"/>
                <w:b/>
                <w:sz w:val="28"/>
                <w:szCs w:val="28"/>
              </w:rPr>
              <w:t>Критерии отбора</w:t>
            </w:r>
          </w:p>
        </w:tc>
        <w:tc>
          <w:tcPr>
            <w:tcW w:w="2091" w:type="dxa"/>
            <w:vAlign w:val="center"/>
          </w:tcPr>
          <w:p w:rsidR="00314CC9" w:rsidRPr="0014418D" w:rsidRDefault="00314CC9" w:rsidP="007C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18D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314CC9" w:rsidRPr="00314CC9" w:rsidTr="00314CC9">
        <w:tc>
          <w:tcPr>
            <w:tcW w:w="10279" w:type="dxa"/>
            <w:gridSpan w:val="3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Технические критерии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72" w:type="dxa"/>
            <w:vAlign w:val="center"/>
          </w:tcPr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Срок ввода в эксплуатацию многоквартирного дома</w:t>
            </w:r>
          </w:p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 xml:space="preserve"> от 10 до 15 лет</w:t>
            </w:r>
          </w:p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 xml:space="preserve"> от 16 до 25 лет</w:t>
            </w:r>
          </w:p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 xml:space="preserve"> от 26 до 35 лет</w:t>
            </w:r>
          </w:p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 xml:space="preserve"> свыше 35 лет</w:t>
            </w:r>
          </w:p>
        </w:tc>
        <w:tc>
          <w:tcPr>
            <w:tcW w:w="2091" w:type="dxa"/>
          </w:tcPr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72" w:type="dxa"/>
          </w:tcPr>
          <w:p w:rsidR="00314CC9" w:rsidRPr="00314CC9" w:rsidRDefault="00314CC9" w:rsidP="007C7A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 xml:space="preserve">Выполнение работ по капитальному ремонту общего имущества многоквартирного дома в текущем году 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4CC9" w:rsidRPr="00314CC9" w:rsidTr="00314CC9">
        <w:trPr>
          <w:trHeight w:val="307"/>
        </w:trPr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72" w:type="dxa"/>
          </w:tcPr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Предоставление копии кадастрового паспорта на дворовую территорию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72" w:type="dxa"/>
          </w:tcPr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Отсутствие кадастрового паспорта на дворовую территорию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14CC9" w:rsidRPr="00314CC9" w:rsidTr="00314CC9">
        <w:tc>
          <w:tcPr>
            <w:tcW w:w="10279" w:type="dxa"/>
            <w:gridSpan w:val="3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Организационные критерии</w:t>
            </w:r>
          </w:p>
        </w:tc>
      </w:tr>
      <w:tr w:rsidR="00314CC9" w:rsidRPr="00314CC9" w:rsidTr="00314CC9">
        <w:trPr>
          <w:trHeight w:val="407"/>
        </w:trPr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772" w:type="dxa"/>
            <w:vAlign w:val="center"/>
          </w:tcPr>
          <w:p w:rsidR="00314CC9" w:rsidRPr="00314CC9" w:rsidRDefault="00314CC9" w:rsidP="00B16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67% - 5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70% - 6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80% - 7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90% - 8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100%- 9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772" w:type="dxa"/>
            <w:vAlign w:val="center"/>
          </w:tcPr>
          <w:p w:rsidR="00314CC9" w:rsidRPr="00314CC9" w:rsidRDefault="00314CC9" w:rsidP="007C7A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Участие собственников в благоустройстве территории за последние пять лет (провед</w:t>
            </w:r>
            <w:r w:rsidRPr="00314CC9">
              <w:rPr>
                <w:rFonts w:ascii="Times New Roman" w:hAnsi="Times New Roman" w:cs="Times New Roman"/>
              </w:rPr>
              <w:t>е</w:t>
            </w:r>
            <w:r w:rsidRPr="00314CC9">
              <w:rPr>
                <w:rFonts w:ascii="Times New Roman" w:hAnsi="Times New Roman" w:cs="Times New Roman"/>
              </w:rPr>
              <w:t>ние субботников, участие в конкурсах на лучший двор,  разбивка клумб и т.п.)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72" w:type="dxa"/>
          </w:tcPr>
          <w:p w:rsidR="00314CC9" w:rsidRPr="00314CC9" w:rsidRDefault="00314CC9" w:rsidP="007C7A9B">
            <w:pPr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  <w:lang w:eastAsia="ru-RU"/>
              </w:rPr>
              <w:t>Избрание и деятельность совета многоквартирного дома согласно ст. 161.1 Жилищн</w:t>
            </w:r>
            <w:r w:rsidRPr="00314CC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14C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 кодекса РФ 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72" w:type="dxa"/>
          </w:tcPr>
          <w:p w:rsidR="00314CC9" w:rsidRPr="00314CC9" w:rsidRDefault="00314CC9" w:rsidP="007C7A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 xml:space="preserve">В многоквартирном </w:t>
            </w:r>
            <w:proofErr w:type="gramStart"/>
            <w:r w:rsidRPr="00314CC9">
              <w:rPr>
                <w:rFonts w:ascii="Times New Roman" w:hAnsi="Times New Roman" w:cs="Times New Roman"/>
              </w:rPr>
              <w:t>доме</w:t>
            </w:r>
            <w:proofErr w:type="gramEnd"/>
            <w:r w:rsidRPr="00314CC9">
              <w:rPr>
                <w:rFonts w:ascii="Times New Roman" w:hAnsi="Times New Roman" w:cs="Times New Roman"/>
              </w:rPr>
              <w:t xml:space="preserve"> выбран и реализован способ управления  </w:t>
            </w:r>
            <w:r w:rsidRPr="00314CC9">
              <w:rPr>
                <w:rFonts w:ascii="Times New Roman" w:hAnsi="Times New Roman"/>
              </w:rPr>
              <w:t>товарищество со</w:t>
            </w:r>
            <w:r w:rsidRPr="00314CC9">
              <w:rPr>
                <w:rFonts w:ascii="Times New Roman" w:hAnsi="Times New Roman"/>
              </w:rPr>
              <w:t>б</w:t>
            </w:r>
            <w:r w:rsidRPr="00314CC9">
              <w:rPr>
                <w:rFonts w:ascii="Times New Roman" w:hAnsi="Times New Roman"/>
              </w:rPr>
              <w:t>ственников жилья (жилищный кооператив или иной специализированный потребител</w:t>
            </w:r>
            <w:r w:rsidRPr="00314CC9">
              <w:rPr>
                <w:rFonts w:ascii="Times New Roman" w:hAnsi="Times New Roman"/>
              </w:rPr>
              <w:t>ь</w:t>
            </w:r>
            <w:r w:rsidRPr="00314CC9">
              <w:rPr>
                <w:rFonts w:ascii="Times New Roman" w:hAnsi="Times New Roman"/>
              </w:rPr>
              <w:t>ский кооператив)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72" w:type="dxa"/>
            <w:vAlign w:val="center"/>
          </w:tcPr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Количество квартир в домах, прилегающих к дворовой территории:</w:t>
            </w: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до 50</w:t>
            </w: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от 51 до 100</w:t>
            </w: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от 101 до 150</w:t>
            </w: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от 151 до 200</w:t>
            </w: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свыше 201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14CC9" w:rsidRPr="00314CC9" w:rsidRDefault="00314CC9" w:rsidP="007C7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14CC9" w:rsidRPr="00314CC9" w:rsidTr="00314CC9">
        <w:trPr>
          <w:trHeight w:val="264"/>
        </w:trPr>
        <w:tc>
          <w:tcPr>
            <w:tcW w:w="10279" w:type="dxa"/>
            <w:gridSpan w:val="3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Финансовые критерии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2" w:type="dxa"/>
            <w:vAlign w:val="center"/>
          </w:tcPr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Доля финансового участия собственников помещений по минимальному перечню р</w:t>
            </w:r>
            <w:r w:rsidRPr="00314CC9">
              <w:rPr>
                <w:rFonts w:ascii="Times New Roman" w:hAnsi="Times New Roman" w:cs="Times New Roman"/>
              </w:rPr>
              <w:t>а</w:t>
            </w:r>
            <w:r w:rsidRPr="00314CC9">
              <w:rPr>
                <w:rFonts w:ascii="Times New Roman" w:hAnsi="Times New Roman" w:cs="Times New Roman"/>
              </w:rPr>
              <w:t>бот</w:t>
            </w: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2% - 0</w:t>
            </w:r>
          </w:p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более 3% - 3</w:t>
            </w:r>
          </w:p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более 5% - 5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772" w:type="dxa"/>
            <w:vAlign w:val="center"/>
          </w:tcPr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 xml:space="preserve">Наличие принятого решения по доли финансового участия </w:t>
            </w:r>
            <w:r w:rsidRPr="00314CC9">
              <w:rPr>
                <w:rFonts w:ascii="Times New Roman" w:hAnsi="Times New Roman" w:cs="Times New Roman"/>
                <w:b/>
              </w:rPr>
              <w:t xml:space="preserve">иных </w:t>
            </w:r>
            <w:r w:rsidRPr="00314CC9">
              <w:rPr>
                <w:rFonts w:ascii="Times New Roman" w:hAnsi="Times New Roman" w:cs="Times New Roman"/>
              </w:rPr>
              <w:t>заинтересованных лиц (спонсоры)</w:t>
            </w: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14CC9" w:rsidRPr="00314CC9" w:rsidRDefault="00314CC9" w:rsidP="007C7A9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314CC9">
              <w:rPr>
                <w:rFonts w:ascii="Times New Roman" w:hAnsi="Times New Roman" w:cs="Times New Roman"/>
              </w:rPr>
              <w:t>Балльная оценка  соответствует окру</w:t>
            </w:r>
            <w:r w:rsidRPr="00314CC9">
              <w:rPr>
                <w:rFonts w:ascii="Times New Roman" w:hAnsi="Times New Roman" w:cs="Times New Roman"/>
              </w:rPr>
              <w:t>г</w:t>
            </w:r>
            <w:r w:rsidRPr="00314CC9">
              <w:rPr>
                <w:rFonts w:ascii="Times New Roman" w:hAnsi="Times New Roman" w:cs="Times New Roman"/>
              </w:rPr>
              <w:t>ленному до целого числа значению  процента софинанс</w:t>
            </w:r>
            <w:r w:rsidRPr="00314CC9">
              <w:rPr>
                <w:rFonts w:ascii="Times New Roman" w:hAnsi="Times New Roman" w:cs="Times New Roman"/>
              </w:rPr>
              <w:t>и</w:t>
            </w:r>
            <w:r w:rsidRPr="00314CC9">
              <w:rPr>
                <w:rFonts w:ascii="Times New Roman" w:hAnsi="Times New Roman" w:cs="Times New Roman"/>
              </w:rPr>
              <w:t>рования</w:t>
            </w:r>
          </w:p>
        </w:tc>
      </w:tr>
      <w:tr w:rsidR="00314CC9" w:rsidRPr="00314CC9" w:rsidTr="00314CC9">
        <w:tc>
          <w:tcPr>
            <w:tcW w:w="416" w:type="dxa"/>
            <w:vAlign w:val="center"/>
          </w:tcPr>
          <w:p w:rsidR="00314CC9" w:rsidRPr="00314CC9" w:rsidRDefault="00314CC9" w:rsidP="007C7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772" w:type="dxa"/>
            <w:vAlign w:val="center"/>
          </w:tcPr>
          <w:p w:rsidR="00314CC9" w:rsidRPr="00314CC9" w:rsidRDefault="00314CC9" w:rsidP="007C7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C9">
              <w:rPr>
                <w:rFonts w:ascii="Times New Roman" w:hAnsi="Times New Roman"/>
                <w:sz w:val="20"/>
                <w:szCs w:val="20"/>
              </w:rPr>
              <w:t xml:space="preserve">Уровень оплаты за жилое помещение и коммунальные услуги </w:t>
            </w:r>
          </w:p>
        </w:tc>
        <w:tc>
          <w:tcPr>
            <w:tcW w:w="2091" w:type="dxa"/>
            <w:vAlign w:val="center"/>
          </w:tcPr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85%  - 0;</w:t>
            </w:r>
          </w:p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от 86% до 89%  - 1;</w:t>
            </w:r>
          </w:p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от 90% до 95% - 2;</w:t>
            </w:r>
          </w:p>
          <w:p w:rsidR="00314CC9" w:rsidRPr="00314CC9" w:rsidRDefault="00314CC9" w:rsidP="007C7A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4CC9">
              <w:rPr>
                <w:rFonts w:ascii="Times New Roman" w:hAnsi="Times New Roman" w:cs="Times New Roman"/>
              </w:rPr>
              <w:t>выше 95%  - 3</w:t>
            </w:r>
          </w:p>
        </w:tc>
      </w:tr>
    </w:tbl>
    <w:p w:rsidR="00617220" w:rsidRDefault="00617220" w:rsidP="001568ED">
      <w:pPr>
        <w:pStyle w:val="a3"/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220" w:rsidRDefault="006172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46231" w:rsidRPr="009F0BFC" w:rsidRDefault="009F0BFC" w:rsidP="009F0BFC">
      <w:pPr>
        <w:pStyle w:val="a3"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BFC">
        <w:rPr>
          <w:rFonts w:ascii="Times New Roman" w:eastAsia="Times New Roman" w:hAnsi="Times New Roman" w:cs="Times New Roman"/>
          <w:b/>
          <w:sz w:val="24"/>
          <w:szCs w:val="24"/>
        </w:rPr>
        <w:t xml:space="preserve">Дворовые территории, являющиеся по итогам </w:t>
      </w:r>
      <w:r w:rsidR="00951745">
        <w:rPr>
          <w:rFonts w:ascii="Times New Roman" w:eastAsia="Times New Roman" w:hAnsi="Times New Roman" w:cs="Times New Roman"/>
          <w:b/>
          <w:sz w:val="24"/>
          <w:szCs w:val="24"/>
        </w:rPr>
        <w:t>инвентаризации не</w:t>
      </w:r>
      <w:r w:rsidRPr="009F0BFC">
        <w:rPr>
          <w:rFonts w:ascii="Times New Roman" w:eastAsia="Times New Roman" w:hAnsi="Times New Roman" w:cs="Times New Roman"/>
          <w:b/>
          <w:sz w:val="24"/>
          <w:szCs w:val="24"/>
        </w:rPr>
        <w:t>благоустроенными</w:t>
      </w:r>
    </w:p>
    <w:p w:rsidR="009F0BFC" w:rsidRDefault="009F0BFC" w:rsidP="001568ED">
      <w:pPr>
        <w:pStyle w:val="a3"/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Ind w:w="94" w:type="dxa"/>
        <w:tblLook w:val="04A0"/>
      </w:tblPr>
      <w:tblGrid>
        <w:gridCol w:w="820"/>
        <w:gridCol w:w="4000"/>
        <w:gridCol w:w="760"/>
        <w:gridCol w:w="4320"/>
      </w:tblGrid>
      <w:tr w:rsidR="009F0BFC" w:rsidRPr="009F0BFC" w:rsidTr="009F0BFC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RANGE!A1:D148"/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bookmarkEnd w:id="1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 Пионерский проезд, д.4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д.28А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 Поселковый проезд, д.4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д.30А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 Поселковый проезд, д.6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д.30Б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Поселковый проезд, д.10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д.34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Поселковый проезд, д.12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 44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Поселковый проезд, д.16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 46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Поселковый проезд, д.18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 48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Поселковый проезд, д.20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 49 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Поселковый проезд, д.22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 50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Поселковый проезд, д.24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Белорусская, д. 52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 Юбилейный проезд, д.6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 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 19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 27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 35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 41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пр.д.42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д.43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 47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Восточная, д. 62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Госпитальная, д. 16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Курчатова пр., д.62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Григорьева, д. 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Железногорск, ул. </w:t>
            </w:r>
            <w:proofErr w:type="spell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Ерамака</w:t>
            </w:r>
            <w:proofErr w:type="spell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Загородная, д. 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Загородная, д.  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Загородная, д.  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Загородная, д.  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17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18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Ленинградский пр., д.153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19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22 Партсъезда,  д.3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20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22 Партсъезда, д.5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22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22 Партсъезда, д.13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24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22 Партсъезда, д.15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26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60 лет ВЛКСМ, д.6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д.30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60 лет ВЛКСМ, д. 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Калинина, д. 32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60 лет ВЛКСМ, д. 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Кирова, д.  8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60 лет ВЛКСМ, д.70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7 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8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д.10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33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11 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Андреева, д. 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19 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19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19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22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22 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23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24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д.25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 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 17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 23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 26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д.29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 32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 33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 36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Октябрьская, д.39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Комсомольская, д. 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П. Штефана, д. 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Королева, д. 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П. Штефана, д. 10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Крупской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Парковая, д. 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Парковая, д. 12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Парковая, д. 14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д.7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26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27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29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11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30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31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33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35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37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39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Поселковая, д. 47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19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20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д.21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д.22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д.23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38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24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25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26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45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27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д.47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29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48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 30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Ленина, д. 49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Пушкина, д.31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Малая Садовая, д.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Решетнева, д.11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4А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Решетнева, д.13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4Б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Свердлова, д.  8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Свердлова, д.  10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Маяковского, д. 17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Свердлова, д.  53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Свердлова, д.  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Свердлова, д.  56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Свердлова, д. 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Свердлова, д.  61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Северная, д.  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Подгорный, ул. Мира, д. 10А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Северная, д. 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Подгорный, ул. Мира, д. 11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Северная, д. 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Подгорный, ул. Мира, д. 16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Северная, д.  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Северная, д.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Советская, д.  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17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Советская, д.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 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Советская, д. 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 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Советской Армии, д.  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 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Советской Армии, д.  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 8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Советской Армии, д.  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 10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Советской Армии, д.  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д.12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д.14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 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Путь, ул. Гагарина, д.16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 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Новый путь,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д.23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Додоново, ул. Полевая, д. 18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 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Додоново, ул. Полевая, д. 19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Додоново, ул. Полевая, д. 20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 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Додоново, ул. Полевая, д. 20а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 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Додоново, ул. Полевая, д. 21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Таежная, д.   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269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Додоново, ул. Новоселов, д. 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Толстого, д. 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Додоново, ул. Луговая, д. 5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Толстого, д. 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Шивера, ул. Новая, д. 4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Толстого, д. 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Шивера, ул. Новая, д. 6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Толстого, д.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273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Шивера, ул. Новая, д. 10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Толстого, д. 21А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Шивера, ул. Новая, д. 12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Чапаева, д. 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Шивера,  ул. Центральная, д. 11</w:t>
            </w: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Чапаева, д. 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Чапаева, д. 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 Чапаева, д. 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Школьная, д. 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Школьная, д. 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Железногорск, ул. Школьная, д. 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13А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Подгорный, ул. </w:t>
            </w:r>
            <w:proofErr w:type="gramStart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  <w:proofErr w:type="gramEnd"/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Подгорный, ул. Мира, д. 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Подгорный, ул. Мира д. 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Подгорный, ул. Мира, д. 6А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0BFC" w:rsidRPr="009F0BFC" w:rsidTr="009F0BF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0BFC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Подгорный, ул. Мира, д. 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BFC" w:rsidRPr="009F0BFC" w:rsidRDefault="009F0BFC" w:rsidP="009F0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17220" w:rsidRPr="00314CC9" w:rsidRDefault="00617220" w:rsidP="009F0BFC">
      <w:pPr>
        <w:pStyle w:val="a3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17220" w:rsidRPr="00314CC9" w:rsidSect="009F0BFC"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820C34"/>
    <w:rsid w:val="00073BAA"/>
    <w:rsid w:val="000C4B71"/>
    <w:rsid w:val="000E7440"/>
    <w:rsid w:val="0014418D"/>
    <w:rsid w:val="001568ED"/>
    <w:rsid w:val="00175DEC"/>
    <w:rsid w:val="001A2071"/>
    <w:rsid w:val="001C67AA"/>
    <w:rsid w:val="001D5A4F"/>
    <w:rsid w:val="001E18FF"/>
    <w:rsid w:val="00204CB2"/>
    <w:rsid w:val="0021502A"/>
    <w:rsid w:val="002462E6"/>
    <w:rsid w:val="00260ED1"/>
    <w:rsid w:val="002C2610"/>
    <w:rsid w:val="00310BFE"/>
    <w:rsid w:val="00314CC9"/>
    <w:rsid w:val="00346231"/>
    <w:rsid w:val="00375976"/>
    <w:rsid w:val="003F682C"/>
    <w:rsid w:val="00462A9D"/>
    <w:rsid w:val="00465977"/>
    <w:rsid w:val="004972C2"/>
    <w:rsid w:val="004A5AE0"/>
    <w:rsid w:val="004B6660"/>
    <w:rsid w:val="004D53A8"/>
    <w:rsid w:val="00540E40"/>
    <w:rsid w:val="00617220"/>
    <w:rsid w:val="0066244A"/>
    <w:rsid w:val="00695661"/>
    <w:rsid w:val="006D64F3"/>
    <w:rsid w:val="006E48C6"/>
    <w:rsid w:val="00786FB8"/>
    <w:rsid w:val="007B3684"/>
    <w:rsid w:val="007C7A9B"/>
    <w:rsid w:val="00820C34"/>
    <w:rsid w:val="00833E6E"/>
    <w:rsid w:val="00875BBE"/>
    <w:rsid w:val="00940203"/>
    <w:rsid w:val="00951745"/>
    <w:rsid w:val="0099108D"/>
    <w:rsid w:val="009B3EDC"/>
    <w:rsid w:val="009E50FC"/>
    <w:rsid w:val="009F0BFC"/>
    <w:rsid w:val="00A004E3"/>
    <w:rsid w:val="00A014BE"/>
    <w:rsid w:val="00A3183C"/>
    <w:rsid w:val="00AA44FD"/>
    <w:rsid w:val="00AB0BF1"/>
    <w:rsid w:val="00B16F6A"/>
    <w:rsid w:val="00BA1526"/>
    <w:rsid w:val="00BF762E"/>
    <w:rsid w:val="00C82635"/>
    <w:rsid w:val="00D31832"/>
    <w:rsid w:val="00D464FC"/>
    <w:rsid w:val="00DE1C97"/>
    <w:rsid w:val="00E154C7"/>
    <w:rsid w:val="00E61C5D"/>
    <w:rsid w:val="00E82D72"/>
    <w:rsid w:val="00E95F88"/>
    <w:rsid w:val="00F64CF8"/>
    <w:rsid w:val="00F6510E"/>
    <w:rsid w:val="00FE3951"/>
    <w:rsid w:val="00FF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C34"/>
    <w:pPr>
      <w:spacing w:after="0" w:line="240" w:lineRule="auto"/>
    </w:pPr>
  </w:style>
  <w:style w:type="paragraph" w:customStyle="1" w:styleId="ConsPlusNormal">
    <w:name w:val="ConsPlusNormal"/>
    <w:rsid w:val="00820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46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D53A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D53A8"/>
    <w:pPr>
      <w:ind w:left="720"/>
      <w:contextualSpacing/>
    </w:pPr>
  </w:style>
  <w:style w:type="character" w:styleId="a6">
    <w:name w:val="Strong"/>
    <w:basedOn w:val="a0"/>
    <w:uiPriority w:val="22"/>
    <w:qFormat/>
    <w:rsid w:val="00462A9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836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ufrieva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Petrova</cp:lastModifiedBy>
  <cp:revision>4</cp:revision>
  <cp:lastPrinted>2018-05-17T08:08:00Z</cp:lastPrinted>
  <dcterms:created xsi:type="dcterms:W3CDTF">2018-05-17T01:07:00Z</dcterms:created>
  <dcterms:modified xsi:type="dcterms:W3CDTF">2018-05-17T08:15:00Z</dcterms:modified>
</cp:coreProperties>
</file>